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219" w:rsidRPr="004958FE" w:rsidRDefault="00624219" w:rsidP="00624219">
      <w:pPr>
        <w:spacing w:line="360" w:lineRule="auto"/>
        <w:jc w:val="center"/>
        <w:rPr>
          <w:b/>
          <w:sz w:val="24"/>
          <w:szCs w:val="24"/>
          <w:lang w:val="uz-Cyrl-UZ"/>
        </w:rPr>
      </w:pPr>
      <w:r w:rsidRPr="004958FE">
        <w:rPr>
          <w:b/>
          <w:sz w:val="24"/>
          <w:szCs w:val="24"/>
          <w:lang w:val="uz-Cyrl-UZ"/>
        </w:rPr>
        <w:t>МЕВА ВА САБЗАВОТЛАРНИ МУЗЛАТИШ</w:t>
      </w:r>
    </w:p>
    <w:p w:rsidR="00624219" w:rsidRPr="004958FE" w:rsidRDefault="00624219" w:rsidP="00624219">
      <w:pPr>
        <w:spacing w:line="360" w:lineRule="auto"/>
        <w:ind w:firstLine="540"/>
        <w:jc w:val="both"/>
        <w:rPr>
          <w:sz w:val="24"/>
          <w:szCs w:val="24"/>
          <w:lang w:val="uz-Cyrl-UZ"/>
        </w:rPr>
      </w:pPr>
      <w:r>
        <w:rPr>
          <w:sz w:val="24"/>
          <w:szCs w:val="24"/>
          <w:lang w:val="uz-Cyrl-UZ"/>
        </w:rPr>
        <w:t>Қишлоқ хўжалик ма</w:t>
      </w:r>
      <w:r w:rsidRPr="00650C50">
        <w:rPr>
          <w:sz w:val="24"/>
          <w:szCs w:val="24"/>
          <w:lang w:val="uz-Cyrl-UZ"/>
        </w:rPr>
        <w:t>х</w:t>
      </w:r>
      <w:r w:rsidRPr="004958FE">
        <w:rPr>
          <w:sz w:val="24"/>
          <w:szCs w:val="24"/>
          <w:lang w:val="uz-Cyrl-UZ"/>
        </w:rPr>
        <w:t>сулотларни музлаш  ҳароратидан пастроқ ҳароратгача совитиб консервалаш ҳамда маҳсулотларни қайта ишлашда муҳим ўринни эгаллайди.</w:t>
      </w:r>
    </w:p>
    <w:p w:rsidR="00624219" w:rsidRPr="006A5FC5" w:rsidRDefault="00624219" w:rsidP="00624219">
      <w:pPr>
        <w:spacing w:line="360" w:lineRule="auto"/>
        <w:ind w:firstLine="540"/>
        <w:jc w:val="both"/>
        <w:rPr>
          <w:sz w:val="24"/>
          <w:szCs w:val="24"/>
        </w:rPr>
      </w:pPr>
      <w:r w:rsidRPr="006A5FC5">
        <w:rPr>
          <w:sz w:val="24"/>
          <w:szCs w:val="24"/>
        </w:rPr>
        <w:t xml:space="preserve">Маҳсулотлар 18-25 </w:t>
      </w:r>
      <w:r w:rsidRPr="006A5FC5">
        <w:rPr>
          <w:sz w:val="24"/>
          <w:szCs w:val="24"/>
          <w:vertAlign w:val="superscript"/>
        </w:rPr>
        <w:t>0</w:t>
      </w:r>
      <w:r w:rsidRPr="006A5FC5">
        <w:rPr>
          <w:sz w:val="24"/>
          <w:szCs w:val="24"/>
        </w:rPr>
        <w:t>С гача, баъзида 50-60</w:t>
      </w:r>
      <w:r w:rsidRPr="006A5FC5">
        <w:rPr>
          <w:sz w:val="24"/>
          <w:szCs w:val="24"/>
          <w:vertAlign w:val="superscript"/>
        </w:rPr>
        <w:t>0</w:t>
      </w:r>
      <w:r w:rsidRPr="006A5FC5">
        <w:rPr>
          <w:sz w:val="24"/>
          <w:szCs w:val="24"/>
        </w:rPr>
        <w:t xml:space="preserve">С гача совитилади. Бунда маҳсулот таркибидаги сув музлаб, биохимик ва микробиологик жараёнлан тўхтайди ва маҳсулот бузилмайди. Музлатиб сақланганда маҳсулотлардаги витаминлар ва </w:t>
      </w:r>
      <w:proofErr w:type="gramStart"/>
      <w:r w:rsidRPr="006A5FC5">
        <w:rPr>
          <w:sz w:val="24"/>
          <w:szCs w:val="24"/>
        </w:rPr>
        <w:t>бош</w:t>
      </w:r>
      <w:proofErr w:type="gramEnd"/>
      <w:r w:rsidRPr="006A5FC5">
        <w:rPr>
          <w:sz w:val="24"/>
          <w:szCs w:val="24"/>
        </w:rPr>
        <w:t xml:space="preserve">қа қимматли моддалар яхши сақланади. Шу сабабли музлатиш қишлоқ </w:t>
      </w:r>
      <w:bookmarkStart w:id="0" w:name="_GoBack"/>
      <w:r w:rsidRPr="006A5FC5">
        <w:rPr>
          <w:sz w:val="24"/>
          <w:szCs w:val="24"/>
        </w:rPr>
        <w:t xml:space="preserve">хўжалик </w:t>
      </w:r>
      <w:bookmarkEnd w:id="0"/>
      <w:r w:rsidRPr="006A5FC5">
        <w:rPr>
          <w:sz w:val="24"/>
          <w:szCs w:val="24"/>
        </w:rPr>
        <w:t>маҳсулотларни қайта ишлашнинг истиқбол усули ҳисобланади.</w:t>
      </w:r>
    </w:p>
    <w:p w:rsidR="00624219" w:rsidRPr="006A5FC5" w:rsidRDefault="00624219" w:rsidP="00624219">
      <w:pPr>
        <w:spacing w:line="360" w:lineRule="auto"/>
        <w:ind w:firstLine="540"/>
        <w:jc w:val="both"/>
        <w:rPr>
          <w:sz w:val="24"/>
          <w:szCs w:val="24"/>
        </w:rPr>
      </w:pPr>
      <w:r w:rsidRPr="006A5FC5">
        <w:rPr>
          <w:sz w:val="24"/>
          <w:szCs w:val="24"/>
        </w:rPr>
        <w:t xml:space="preserve">Мева ва сабзавотлар музлатишга маълум тартибда тайёрланади. Бунда улар сортларга ажратилади, тозаланади, майдаланади ва кўпгина ҳолларда бланширланади. </w:t>
      </w:r>
    </w:p>
    <w:p w:rsidR="00624219" w:rsidRPr="006A5FC5" w:rsidRDefault="00624219" w:rsidP="00624219">
      <w:pPr>
        <w:spacing w:line="360" w:lineRule="auto"/>
        <w:ind w:firstLine="540"/>
        <w:jc w:val="both"/>
        <w:rPr>
          <w:sz w:val="24"/>
          <w:szCs w:val="24"/>
        </w:rPr>
      </w:pPr>
      <w:r w:rsidRPr="006A5FC5">
        <w:rPr>
          <w:sz w:val="24"/>
          <w:szCs w:val="24"/>
        </w:rPr>
        <w:t>Мева ва сабзавотларнинг табиий хусусиятларини сақлаш учун музлатишдан илгари органик кислоталар (аскорбин, лимон ва дегидроксималин кислотаси) билан ишланади. Айрим меваларни қиём билан бирга м</w:t>
      </w:r>
      <w:r>
        <w:rPr>
          <w:sz w:val="24"/>
          <w:szCs w:val="24"/>
        </w:rPr>
        <w:t xml:space="preserve">узлатилади. Музлатишда мева ва </w:t>
      </w:r>
      <w:r w:rsidRPr="006A5FC5">
        <w:rPr>
          <w:sz w:val="24"/>
          <w:szCs w:val="24"/>
        </w:rPr>
        <w:t>сабзавотлар картон қутиларга ёки селофан халталарга солинади.</w:t>
      </w:r>
    </w:p>
    <w:p w:rsidR="00624219" w:rsidRPr="006A5FC5" w:rsidRDefault="00624219" w:rsidP="00624219">
      <w:pPr>
        <w:spacing w:line="360" w:lineRule="auto"/>
        <w:ind w:firstLine="540"/>
        <w:jc w:val="both"/>
        <w:rPr>
          <w:sz w:val="24"/>
          <w:szCs w:val="24"/>
        </w:rPr>
      </w:pPr>
      <w:r w:rsidRPr="006A5FC5">
        <w:rPr>
          <w:sz w:val="24"/>
          <w:szCs w:val="24"/>
        </w:rPr>
        <w:t>Музлатиш жараёни дастлабки вақтда анча интенсив бўлади, -15</w:t>
      </w:r>
      <w:r w:rsidRPr="006A5FC5">
        <w:rPr>
          <w:sz w:val="24"/>
          <w:szCs w:val="24"/>
          <w:vertAlign w:val="superscript"/>
        </w:rPr>
        <w:t>0</w:t>
      </w:r>
      <w:r w:rsidRPr="006A5FC5">
        <w:rPr>
          <w:sz w:val="24"/>
          <w:szCs w:val="24"/>
        </w:rPr>
        <w:t xml:space="preserve">С да маҳсулот таркибидаги 79 % сув музга айланади. Бунда хужайра таркибида сув эмас, балки хужайралар оралиғидаги сув музга айланади. Музлатиш учун зарур бўлган совуқлик совитиш машинасида ҳосил қилинади. Совутиш бўлмалари суюқ фрион (органик бирикма) ёки амииак билан совутилади. Улар девор ёки уй шипига ўрнатилган қувурда айланиб туради. Музлатишни тезлатиш учун вентиллятор ёрдамида совуқ ҳаво юборилади. Маҳсулотлар махсус бўлмада сақланади. Музлатиш 1-3 кун давом этади. </w:t>
      </w:r>
    </w:p>
    <w:p w:rsidR="00624219" w:rsidRPr="006A5FC5" w:rsidRDefault="00624219" w:rsidP="00624219">
      <w:pPr>
        <w:spacing w:line="360" w:lineRule="auto"/>
        <w:ind w:firstLine="540"/>
        <w:jc w:val="both"/>
        <w:rPr>
          <w:sz w:val="24"/>
          <w:szCs w:val="24"/>
        </w:rPr>
      </w:pPr>
      <w:r w:rsidRPr="006A5FC5">
        <w:rPr>
          <w:sz w:val="24"/>
          <w:szCs w:val="24"/>
        </w:rPr>
        <w:t xml:space="preserve">Тез музлатадиган плитали қурилма амииак ёки намакоп айланиб юрадиган ичи бўш плиталардан иборат. Маҳсулот қутиларга солиниб плиталарга қўйилади. Қурилма музлатиш жараёнини 2-3 соатга қисқартиради. Бундай қурилмада оз миқдордаги маҳсулотлар музлатилади. Суюқ азот, фрион ва </w:t>
      </w:r>
      <w:proofErr w:type="gramStart"/>
      <w:r w:rsidRPr="006A5FC5">
        <w:rPr>
          <w:sz w:val="24"/>
          <w:szCs w:val="24"/>
        </w:rPr>
        <w:t>бош</w:t>
      </w:r>
      <w:proofErr w:type="gramEnd"/>
      <w:r w:rsidRPr="006A5FC5">
        <w:rPr>
          <w:sz w:val="24"/>
          <w:szCs w:val="24"/>
        </w:rPr>
        <w:t xml:space="preserve">қа манбаалар ёрдамида музлатиш усули синаб кўрилган. Бунда ҳарорат 100 </w:t>
      </w:r>
      <w:r w:rsidRPr="006A5FC5">
        <w:rPr>
          <w:sz w:val="24"/>
          <w:szCs w:val="24"/>
          <w:vertAlign w:val="superscript"/>
        </w:rPr>
        <w:t>0</w:t>
      </w:r>
      <w:r w:rsidRPr="006A5FC5">
        <w:rPr>
          <w:sz w:val="24"/>
          <w:szCs w:val="24"/>
        </w:rPr>
        <w:t xml:space="preserve">С </w:t>
      </w:r>
      <w:proofErr w:type="gramStart"/>
      <w:r w:rsidRPr="006A5FC5">
        <w:rPr>
          <w:sz w:val="24"/>
          <w:szCs w:val="24"/>
        </w:rPr>
        <w:t>дан</w:t>
      </w:r>
      <w:proofErr w:type="gramEnd"/>
      <w:r w:rsidRPr="006A5FC5">
        <w:rPr>
          <w:sz w:val="24"/>
          <w:szCs w:val="24"/>
        </w:rPr>
        <w:t xml:space="preserve"> паст бўлади. Одатда, сабзавотлар 18 </w:t>
      </w:r>
      <w:r w:rsidRPr="006A5FC5">
        <w:rPr>
          <w:sz w:val="24"/>
          <w:szCs w:val="24"/>
          <w:vertAlign w:val="superscript"/>
        </w:rPr>
        <w:t>0</w:t>
      </w:r>
      <w:r w:rsidRPr="006A5FC5">
        <w:rPr>
          <w:sz w:val="24"/>
          <w:szCs w:val="24"/>
        </w:rPr>
        <w:t>С да, мевалар 12</w:t>
      </w:r>
      <w:r w:rsidRPr="006A5FC5">
        <w:rPr>
          <w:sz w:val="24"/>
          <w:szCs w:val="24"/>
          <w:vertAlign w:val="superscript"/>
        </w:rPr>
        <w:t>0</w:t>
      </w:r>
      <w:r w:rsidRPr="006A5FC5">
        <w:rPr>
          <w:sz w:val="24"/>
          <w:szCs w:val="24"/>
        </w:rPr>
        <w:t xml:space="preserve">Сдан юқори бўлмаган ҳароратда 12 ойгача музлаган ҳолатда сақланади. Бунда ҳавонинг нисбий намлиги 95-98 % </w:t>
      </w:r>
      <w:proofErr w:type="gramStart"/>
      <w:r w:rsidRPr="006A5FC5">
        <w:rPr>
          <w:sz w:val="24"/>
          <w:szCs w:val="24"/>
        </w:rPr>
        <w:t>дан</w:t>
      </w:r>
      <w:proofErr w:type="gramEnd"/>
      <w:r w:rsidRPr="006A5FC5">
        <w:rPr>
          <w:sz w:val="24"/>
          <w:szCs w:val="24"/>
        </w:rPr>
        <w:t xml:space="preserve"> кам бўлмаслиги лозим. Музлатилган махсулотлар бузилмаслиги учун махсус поезд ва автомобиллар (рефрижераторлар) да ташилади. Уларда ҳарорат 0</w:t>
      </w:r>
      <w:r w:rsidRPr="006A5FC5">
        <w:rPr>
          <w:sz w:val="24"/>
          <w:szCs w:val="24"/>
          <w:vertAlign w:val="superscript"/>
        </w:rPr>
        <w:t>0</w:t>
      </w:r>
      <w:r w:rsidRPr="006A5FC5">
        <w:rPr>
          <w:sz w:val="24"/>
          <w:szCs w:val="24"/>
        </w:rPr>
        <w:t>Сдан 10</w:t>
      </w:r>
      <w:r w:rsidRPr="006A5FC5">
        <w:rPr>
          <w:sz w:val="24"/>
          <w:szCs w:val="24"/>
          <w:vertAlign w:val="superscript"/>
        </w:rPr>
        <w:t>0</w:t>
      </w:r>
      <w:r w:rsidRPr="006A5FC5">
        <w:rPr>
          <w:sz w:val="24"/>
          <w:szCs w:val="24"/>
        </w:rPr>
        <w:t xml:space="preserve">Сгача тутиб турилади. Музлатилган сабзавотлар </w:t>
      </w:r>
      <w:r w:rsidRPr="006A5FC5">
        <w:rPr>
          <w:sz w:val="24"/>
          <w:szCs w:val="24"/>
        </w:rPr>
        <w:lastRenderedPageBreak/>
        <w:t xml:space="preserve">ишлатишдан олдин қайноқ сувда ушлаб турилади. Помидор ва мевалар эса очиқ ҳавода эритилади. </w:t>
      </w:r>
    </w:p>
    <w:p w:rsidR="00624219" w:rsidRDefault="00624219" w:rsidP="00624219">
      <w:pPr>
        <w:spacing w:line="360" w:lineRule="auto"/>
        <w:jc w:val="both"/>
        <w:rPr>
          <w:sz w:val="24"/>
          <w:szCs w:val="24"/>
          <w:lang w:val="uz-Cyrl-UZ"/>
        </w:rPr>
      </w:pPr>
    </w:p>
    <w:p w:rsidR="00624219" w:rsidRPr="006A5FC5" w:rsidRDefault="00624219" w:rsidP="00624219">
      <w:pPr>
        <w:spacing w:line="360" w:lineRule="auto"/>
        <w:jc w:val="center"/>
        <w:rPr>
          <w:b/>
          <w:sz w:val="24"/>
          <w:szCs w:val="24"/>
        </w:rPr>
      </w:pPr>
      <w:r w:rsidRPr="006A5FC5">
        <w:rPr>
          <w:b/>
          <w:sz w:val="24"/>
          <w:szCs w:val="24"/>
        </w:rPr>
        <w:t>МИКРОБИОЛОГИК УСУЛДА КОНСЕРВАЛАШ</w:t>
      </w:r>
    </w:p>
    <w:p w:rsidR="00624219" w:rsidRPr="006A5FC5" w:rsidRDefault="00624219" w:rsidP="00624219">
      <w:pPr>
        <w:pStyle w:val="3"/>
        <w:spacing w:line="360" w:lineRule="auto"/>
        <w:rPr>
          <w:rFonts w:ascii="Times New Roman" w:hAnsi="Times New Roman"/>
          <w:sz w:val="24"/>
          <w:szCs w:val="24"/>
        </w:rPr>
      </w:pPr>
      <w:r w:rsidRPr="006A5FC5">
        <w:rPr>
          <w:rFonts w:ascii="Times New Roman" w:hAnsi="Times New Roman"/>
          <w:sz w:val="24"/>
          <w:szCs w:val="24"/>
        </w:rPr>
        <w:t xml:space="preserve">Шакарни микроорганизмлар иштирокида бижғитиб сут кислотаси, яъни микробиологик концерва ҳосил қилиш мумкин. Мева ва сабзавотларни микробиологик усулда консервалаш табиий консеватларга сут кислотаси, сипиртлардан фойдаланишга асосланган. </w:t>
      </w:r>
    </w:p>
    <w:p w:rsidR="00624219" w:rsidRPr="006A5FC5" w:rsidRDefault="00624219" w:rsidP="00624219">
      <w:pPr>
        <w:pStyle w:val="2"/>
        <w:spacing w:line="360" w:lineRule="auto"/>
        <w:ind w:firstLine="709"/>
        <w:rPr>
          <w:rFonts w:ascii="Times New Roman" w:hAnsi="Times New Roman"/>
          <w:sz w:val="24"/>
          <w:szCs w:val="24"/>
        </w:rPr>
      </w:pPr>
      <w:r w:rsidRPr="006A5FC5">
        <w:rPr>
          <w:rFonts w:ascii="Times New Roman" w:hAnsi="Times New Roman"/>
          <w:sz w:val="24"/>
          <w:szCs w:val="24"/>
        </w:rPr>
        <w:t xml:space="preserve">Микробиологик жараён – бижғишни </w:t>
      </w:r>
      <w:proofErr w:type="gramStart"/>
      <w:r w:rsidRPr="006A5FC5">
        <w:rPr>
          <w:rFonts w:ascii="Times New Roman" w:hAnsi="Times New Roman"/>
          <w:sz w:val="24"/>
          <w:szCs w:val="24"/>
        </w:rPr>
        <w:t>тўғри</w:t>
      </w:r>
      <w:proofErr w:type="gramEnd"/>
      <w:r w:rsidRPr="006A5FC5">
        <w:rPr>
          <w:rFonts w:ascii="Times New Roman" w:hAnsi="Times New Roman"/>
          <w:sz w:val="24"/>
          <w:szCs w:val="24"/>
        </w:rPr>
        <w:t xml:space="preserve"> олиб бориш учун бир қатор шароитлар мавжуд бўлиши керак. Жумладан, сут кислотаси ҳосил қилувчи бактериялар бўлиши, ушбу бактерияларнинг фаолияти учун зарур бўлган моддалар (шакар ва бошқа), тузнинг маълум концентрацияси ва бактерияларнинг яшаши учун зарур бўлган ҳарорат бўлиши ло</w:t>
      </w:r>
      <w:r>
        <w:rPr>
          <w:rFonts w:ascii="Times New Roman" w:hAnsi="Times New Roman"/>
          <w:sz w:val="24"/>
          <w:szCs w:val="24"/>
        </w:rPr>
        <w:t>зим. Бундан ташқари кислород ал</w:t>
      </w:r>
      <w:r w:rsidRPr="006A5FC5">
        <w:rPr>
          <w:rFonts w:ascii="Times New Roman" w:hAnsi="Times New Roman"/>
          <w:sz w:val="24"/>
          <w:szCs w:val="24"/>
        </w:rPr>
        <w:t>машинувини таъминлаш ҳам керак бўлади.</w:t>
      </w:r>
    </w:p>
    <w:p w:rsidR="00624219" w:rsidRPr="006A5FC5" w:rsidRDefault="00624219" w:rsidP="00624219">
      <w:pPr>
        <w:spacing w:line="360" w:lineRule="auto"/>
        <w:ind w:firstLine="709"/>
        <w:jc w:val="both"/>
        <w:rPr>
          <w:noProof/>
          <w:sz w:val="24"/>
          <w:szCs w:val="24"/>
        </w:rPr>
      </w:pPr>
      <w:r w:rsidRPr="006A5FC5">
        <w:rPr>
          <w:noProof/>
          <w:sz w:val="24"/>
          <w:szCs w:val="24"/>
        </w:rPr>
        <w:t xml:space="preserve">Бижгитиш жараёнида оз микдорда спирт ва кислота хам хосил булади. Бу бирикмалар махсулот сифатига салбий таъсир курсатмайди. Лекин мой кислотасининг тупланиши махсулотга аччик таъм беради. Шу билан бирга сирка кислотаси хам махсулотнинг сифатини пасайтиради. Бижгитиш жараёни огзи зич беркитиладиган идишда олиб борилиб, шу идишда сакланса махсулот сифатига салбий таъсир курсатувчи кислоталарнинг хосил булиши камаяди. </w:t>
      </w:r>
    </w:p>
    <w:p w:rsidR="00624219" w:rsidRPr="006A5FC5" w:rsidRDefault="00624219" w:rsidP="00624219">
      <w:pPr>
        <w:spacing w:line="360" w:lineRule="auto"/>
        <w:ind w:firstLine="709"/>
        <w:jc w:val="both"/>
        <w:rPr>
          <w:noProof/>
          <w:sz w:val="24"/>
          <w:szCs w:val="24"/>
        </w:rPr>
      </w:pPr>
      <w:r w:rsidRPr="006A5FC5">
        <w:rPr>
          <w:noProof/>
          <w:sz w:val="24"/>
          <w:szCs w:val="24"/>
        </w:rPr>
        <w:t>Бактериялар</w:t>
      </w:r>
      <w:r>
        <w:rPr>
          <w:noProof/>
          <w:sz w:val="24"/>
          <w:szCs w:val="24"/>
        </w:rPr>
        <w:t>нинг фаолияти у</w:t>
      </w:r>
      <w:r w:rsidRPr="006A5FC5">
        <w:rPr>
          <w:noProof/>
          <w:sz w:val="24"/>
          <w:szCs w:val="24"/>
        </w:rPr>
        <w:t>чун ош тузининг хам фойдаси катта. Ош тузи мева хужайралардаги шакарни сикиб чикаради. (пламолиз ходисаси) ва ундан бактериялар осонгина фойдаланилади. Ош тузи солинган мухитда сут кислотаси хосил килувчи бактериялар эркин яшай олади. Бундай бактериялар учун ош тузининг концентрацияси  12-13% булиши кулай хисобланади.</w:t>
      </w:r>
    </w:p>
    <w:p w:rsidR="00624219" w:rsidRPr="006A5FC5" w:rsidRDefault="00624219" w:rsidP="00624219">
      <w:pPr>
        <w:spacing w:line="360" w:lineRule="auto"/>
        <w:ind w:firstLine="709"/>
        <w:jc w:val="both"/>
        <w:rPr>
          <w:noProof/>
          <w:sz w:val="24"/>
          <w:szCs w:val="24"/>
        </w:rPr>
      </w:pPr>
      <w:r w:rsidRPr="006A5FC5">
        <w:rPr>
          <w:noProof/>
          <w:sz w:val="24"/>
          <w:szCs w:val="24"/>
        </w:rPr>
        <w:t>Бижгитиш учун харорат хам ижобий омиллардан хисобланади. Сут кислотаси хосил килувчи бактерияларнинг яшаши учун зарур булган макбул хароратда бир катор бошка микрооганизмлар хам ивожлана бошлайди. Шу сабабли, бижгитиш жараёнини 22-24</w:t>
      </w:r>
      <w:r w:rsidRPr="006A5FC5">
        <w:rPr>
          <w:noProof/>
          <w:sz w:val="24"/>
          <w:szCs w:val="24"/>
          <w:vertAlign w:val="superscript"/>
        </w:rPr>
        <w:t>0</w:t>
      </w:r>
      <w:r w:rsidRPr="006A5FC5">
        <w:rPr>
          <w:noProof/>
          <w:sz w:val="24"/>
          <w:szCs w:val="24"/>
        </w:rPr>
        <w:t xml:space="preserve">С да утказиш максадига мувофик. Бундай паст хароратда бактерияларнинг фаолияти сусаяди ва 4-5 </w:t>
      </w:r>
      <w:r w:rsidRPr="006A5FC5">
        <w:rPr>
          <w:noProof/>
          <w:sz w:val="24"/>
          <w:szCs w:val="24"/>
          <w:vertAlign w:val="superscript"/>
        </w:rPr>
        <w:t>0</w:t>
      </w:r>
      <w:r w:rsidRPr="006A5FC5">
        <w:rPr>
          <w:noProof/>
          <w:sz w:val="24"/>
          <w:szCs w:val="24"/>
        </w:rPr>
        <w:t>С да умуман тухтайди. Харорат 0</w:t>
      </w:r>
      <w:r w:rsidRPr="006A5FC5">
        <w:rPr>
          <w:noProof/>
          <w:sz w:val="24"/>
          <w:szCs w:val="24"/>
          <w:vertAlign w:val="superscript"/>
        </w:rPr>
        <w:t>0</w:t>
      </w:r>
      <w:r w:rsidRPr="006A5FC5">
        <w:rPr>
          <w:noProof/>
          <w:sz w:val="24"/>
          <w:szCs w:val="24"/>
        </w:rPr>
        <w:t xml:space="preserve">С га тушганда эса хамма микробиологик жараёнлар тухтайди. </w:t>
      </w:r>
    </w:p>
    <w:p w:rsidR="00624219" w:rsidRPr="006A5FC5" w:rsidRDefault="00624219" w:rsidP="00624219">
      <w:pPr>
        <w:spacing w:line="360" w:lineRule="auto"/>
        <w:ind w:firstLine="709"/>
        <w:jc w:val="both"/>
        <w:rPr>
          <w:noProof/>
          <w:sz w:val="24"/>
          <w:szCs w:val="24"/>
        </w:rPr>
      </w:pPr>
      <w:r w:rsidRPr="006A5FC5">
        <w:rPr>
          <w:noProof/>
          <w:sz w:val="24"/>
          <w:szCs w:val="24"/>
        </w:rPr>
        <w:lastRenderedPageBreak/>
        <w:t xml:space="preserve">Кайта ишлаш саноатида микробиологик усулда концервалаш мухим уринни эгаллайди. Айникса, сабзавотларни тузлаш, олмани хуллаш ва узумдан вино олиш кенг кулланилади. </w:t>
      </w:r>
    </w:p>
    <w:p w:rsidR="00624219" w:rsidRPr="006A5FC5" w:rsidRDefault="00624219" w:rsidP="00624219">
      <w:pPr>
        <w:spacing w:line="360" w:lineRule="auto"/>
        <w:ind w:firstLine="709"/>
        <w:jc w:val="both"/>
        <w:rPr>
          <w:noProof/>
          <w:sz w:val="24"/>
          <w:szCs w:val="24"/>
        </w:rPr>
      </w:pPr>
      <w:r w:rsidRPr="006A5FC5">
        <w:rPr>
          <w:b/>
          <w:i/>
          <w:noProof/>
          <w:sz w:val="24"/>
          <w:szCs w:val="24"/>
        </w:rPr>
        <w:t>Мева ва сабзавотларни тузлаш.</w:t>
      </w:r>
      <w:r w:rsidRPr="006A5FC5">
        <w:rPr>
          <w:i/>
          <w:noProof/>
          <w:sz w:val="24"/>
          <w:szCs w:val="24"/>
        </w:rPr>
        <w:t xml:space="preserve"> </w:t>
      </w:r>
      <w:r w:rsidRPr="006A5FC5">
        <w:rPr>
          <w:noProof/>
          <w:sz w:val="24"/>
          <w:szCs w:val="24"/>
        </w:rPr>
        <w:t xml:space="preserve">Сабзавотларни тузлаш уларда сут кислотаси ва бижгитишнинг бошка махсулотларини хосил килишга каратилган (ацидоценоанабиоз). </w:t>
      </w:r>
    </w:p>
    <w:p w:rsidR="00624219" w:rsidRPr="006A5FC5" w:rsidRDefault="00624219" w:rsidP="00624219">
      <w:pPr>
        <w:spacing w:line="360" w:lineRule="auto"/>
        <w:ind w:firstLine="709"/>
        <w:jc w:val="both"/>
        <w:rPr>
          <w:noProof/>
          <w:sz w:val="24"/>
          <w:szCs w:val="24"/>
        </w:rPr>
      </w:pPr>
      <w:r w:rsidRPr="006A5FC5">
        <w:rPr>
          <w:b/>
          <w:i/>
          <w:noProof/>
          <w:sz w:val="24"/>
          <w:szCs w:val="24"/>
        </w:rPr>
        <w:t>Карамни тузлаш.</w:t>
      </w:r>
      <w:r w:rsidRPr="006A5FC5">
        <w:rPr>
          <w:noProof/>
          <w:sz w:val="24"/>
          <w:szCs w:val="24"/>
        </w:rPr>
        <w:t xml:space="preserve"> Кайта ишлаш саноатида карамни тузлаш технологияси оддий булиб, уни хар бир хужаликда ташкил килса булади. Тузлаш учун факат ок карамнинг урта ва кеч пишар навлари – «Токент-10», Узбекистон судьяси, «слава - 1305» ишлатилади. </w:t>
      </w:r>
    </w:p>
    <w:p w:rsidR="00624219" w:rsidRPr="006A5FC5" w:rsidRDefault="00624219" w:rsidP="00624219">
      <w:pPr>
        <w:spacing w:line="360" w:lineRule="auto"/>
        <w:ind w:firstLine="709"/>
        <w:jc w:val="both"/>
        <w:rPr>
          <w:noProof/>
          <w:sz w:val="24"/>
          <w:szCs w:val="24"/>
        </w:rPr>
      </w:pPr>
      <w:r w:rsidRPr="006A5FC5">
        <w:rPr>
          <w:noProof/>
          <w:sz w:val="24"/>
          <w:szCs w:val="24"/>
        </w:rPr>
        <w:t xml:space="preserve">Карамни тузлаш учун уни сиртидан яшил ва ифлосланган барглардан тозаланади, ювилади, сунгра 4-8 булакка булинади. Айрим холларда эса карам бутунлигича тузланади. </w:t>
      </w:r>
    </w:p>
    <w:p w:rsidR="00624219" w:rsidRPr="006A5FC5" w:rsidRDefault="00624219" w:rsidP="00624219">
      <w:pPr>
        <w:spacing w:line="360" w:lineRule="auto"/>
        <w:ind w:firstLine="567"/>
        <w:jc w:val="both"/>
        <w:rPr>
          <w:noProof/>
          <w:sz w:val="24"/>
          <w:szCs w:val="24"/>
        </w:rPr>
      </w:pPr>
      <w:r>
        <w:rPr>
          <w:noProof/>
          <w:lang w:val="en-US" w:eastAsia="en-US"/>
        </w:rPr>
        <mc:AlternateContent>
          <mc:Choice Requires="wps">
            <w:drawing>
              <wp:anchor distT="0" distB="0" distL="114300" distR="114300" simplePos="0" relativeHeight="251660288" behindDoc="1" locked="0" layoutInCell="1" allowOverlap="1">
                <wp:simplePos x="0" y="0"/>
                <wp:positionH relativeFrom="column">
                  <wp:posOffset>17145</wp:posOffset>
                </wp:positionH>
                <wp:positionV relativeFrom="paragraph">
                  <wp:posOffset>1637665</wp:posOffset>
                </wp:positionV>
                <wp:extent cx="3086100" cy="1600200"/>
                <wp:effectExtent l="3810" t="2540" r="0" b="0"/>
                <wp:wrapTight wrapText="bothSides">
                  <wp:wrapPolygon edited="0">
                    <wp:start x="-67" y="0"/>
                    <wp:lineTo x="-67" y="21437"/>
                    <wp:lineTo x="21600" y="21437"/>
                    <wp:lineTo x="21600" y="0"/>
                    <wp:lineTo x="-67" y="0"/>
                  </wp:wrapPolygon>
                </wp:wrapTight>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4219" w:rsidRDefault="00624219" w:rsidP="00624219">
                            <w:pPr>
                              <w:jc w:val="center"/>
                              <w:rPr>
                                <w:b/>
                                <w:sz w:val="24"/>
                                <w:szCs w:val="24"/>
                              </w:rPr>
                            </w:pPr>
                            <w:r w:rsidRPr="004958FE">
                              <w:rPr>
                                <w:b/>
                                <w:sz w:val="24"/>
                                <w:szCs w:val="24"/>
                              </w:rPr>
                              <w:t>Карамни тузлаш учун механизациялашган линиянинг схемаси</w:t>
                            </w:r>
                            <w:r>
                              <w:rPr>
                                <w:b/>
                                <w:sz w:val="24"/>
                                <w:szCs w:val="24"/>
                              </w:rPr>
                              <w:t>:</w:t>
                            </w:r>
                          </w:p>
                          <w:p w:rsidR="00624219" w:rsidRPr="004958FE" w:rsidRDefault="00624219" w:rsidP="00624219">
                            <w:pPr>
                              <w:jc w:val="center"/>
                              <w:rPr>
                                <w:sz w:val="24"/>
                                <w:szCs w:val="24"/>
                              </w:rPr>
                            </w:pPr>
                            <w:r w:rsidRPr="004958FE">
                              <w:rPr>
                                <w:sz w:val="24"/>
                                <w:szCs w:val="24"/>
                              </w:rPr>
                              <w:t>1-тозалаш столи; 2-тозаланган карам учун транспортер; 3-карам майдланган машина; 4-чикинди учун транспортер; 5-чикинди учун бункер;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35pt;margin-top:128.95pt;width:243pt;height:12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" stroked="f">
                <v:textbox>
                  <w:txbxContent>
                    <w:p w:rsidR="00624219" w:rsidRDefault="00624219" w:rsidP="00624219">
                      <w:pPr>
                        <w:jc w:val="center"/>
                        <w:rPr>
                          <w:b/>
                          <w:sz w:val="24"/>
                          <w:szCs w:val="24"/>
                        </w:rPr>
                      </w:pPr>
                      <w:r w:rsidRPr="004958FE">
                        <w:rPr>
                          <w:b/>
                          <w:sz w:val="24"/>
                          <w:szCs w:val="24"/>
                        </w:rPr>
                        <w:t>Карамни тузлаш учун механизациялашган линиянинг схемаси</w:t>
                      </w:r>
                      <w:r>
                        <w:rPr>
                          <w:b/>
                          <w:sz w:val="24"/>
                          <w:szCs w:val="24"/>
                        </w:rPr>
                        <w:t>:</w:t>
                      </w:r>
                    </w:p>
                    <w:p w:rsidR="00624219" w:rsidRPr="004958FE" w:rsidRDefault="00624219" w:rsidP="00624219">
                      <w:pPr>
                        <w:jc w:val="center"/>
                        <w:rPr>
                          <w:sz w:val="24"/>
                          <w:szCs w:val="24"/>
                        </w:rPr>
                      </w:pPr>
                      <w:r w:rsidRPr="004958FE">
                        <w:rPr>
                          <w:sz w:val="24"/>
                          <w:szCs w:val="24"/>
                        </w:rPr>
                        <w:t>1-тозалаш столи; 2-тозаланган карам учун транспортер; 3-карам майдланган машина; 4-чикинди учун транспортер; 5-чикинди учун бункер;</w:t>
                      </w:r>
                    </w:p>
                  </w:txbxContent>
                </v:textbox>
                <w10:wrap type="tight"/>
              </v:rect>
            </w:pict>
          </mc:Fallback>
        </mc:AlternateContent>
      </w:r>
      <w:r>
        <w:rPr>
          <w:noProof/>
          <w:lang w:val="en-US" w:eastAsia="en-US"/>
        </w:rPr>
        <w:drawing>
          <wp:anchor distT="0" distB="0" distL="114300" distR="114300" simplePos="0" relativeHeight="251659264" behindDoc="1" locked="0" layoutInCell="1" allowOverlap="1">
            <wp:simplePos x="0" y="0"/>
            <wp:positionH relativeFrom="column">
              <wp:posOffset>3810</wp:posOffset>
            </wp:positionH>
            <wp:positionV relativeFrom="paragraph">
              <wp:posOffset>3810</wp:posOffset>
            </wp:positionV>
            <wp:extent cx="3098800" cy="1524000"/>
            <wp:effectExtent l="0" t="0" r="6350" b="0"/>
            <wp:wrapTight wrapText="bothSides">
              <wp:wrapPolygon edited="0">
                <wp:start x="0" y="0"/>
                <wp:lineTo x="0" y="21330"/>
                <wp:lineTo x="21511" y="21330"/>
                <wp:lineTo x="21511" y="0"/>
                <wp:lineTo x="0" y="0"/>
              </wp:wrapPolygon>
            </wp:wrapTight>
            <wp:docPr id="1" name="Рисунок 1" descr="scan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01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9880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5FC5">
        <w:rPr>
          <w:noProof/>
          <w:sz w:val="24"/>
          <w:szCs w:val="24"/>
        </w:rPr>
        <w:t>Карамни тузлашнинг бир неча усули мавжуд. Хамма усулларнинг асоси туз ва сабзидан иборат. Тузланган карамнинг ташки куриниши ва унинг озукалик ки</w:t>
      </w:r>
      <w:r>
        <w:rPr>
          <w:noProof/>
          <w:sz w:val="24"/>
          <w:szCs w:val="24"/>
          <w:lang w:val="uz-Cyrl-UZ"/>
        </w:rPr>
        <w:t>й</w:t>
      </w:r>
      <w:r w:rsidRPr="006A5FC5">
        <w:rPr>
          <w:noProof/>
          <w:sz w:val="24"/>
          <w:szCs w:val="24"/>
        </w:rPr>
        <w:t xml:space="preserve">ммати карамнинг умумий огирлиги нисбатан 3-5 % сабзи кушилса етарли хисобланади. </w:t>
      </w:r>
    </w:p>
    <w:p w:rsidR="00624219" w:rsidRPr="006A5FC5" w:rsidRDefault="00624219" w:rsidP="00624219">
      <w:pPr>
        <w:spacing w:line="360" w:lineRule="auto"/>
        <w:ind w:firstLine="709"/>
        <w:jc w:val="both"/>
        <w:rPr>
          <w:noProof/>
          <w:sz w:val="24"/>
          <w:szCs w:val="24"/>
        </w:rPr>
      </w:pPr>
      <w:r w:rsidRPr="006A5FC5">
        <w:rPr>
          <w:noProof/>
          <w:sz w:val="24"/>
          <w:szCs w:val="24"/>
        </w:rPr>
        <w:t xml:space="preserve">Туз эса карам ва сабзининг умумий массасига нисбатан 1,7 % ни ташкил килиши лозим. Купгина холларда тузлашда олма (8% гача), ширин калампир (10%гача) ва зираворлар кушилади. Шу хисобдан </w:t>
      </w:r>
      <w:smartTag w:uri="urn:schemas-microsoft-com:office:smarttags" w:element="metricconverter">
        <w:smartTagPr>
          <w:attr w:name="ProductID" w:val="100 кг"/>
        </w:smartTagPr>
        <w:r w:rsidRPr="006A5FC5">
          <w:rPr>
            <w:noProof/>
            <w:sz w:val="24"/>
            <w:szCs w:val="24"/>
          </w:rPr>
          <w:t>100 кг</w:t>
        </w:r>
      </w:smartTag>
      <w:r w:rsidRPr="006A5FC5">
        <w:rPr>
          <w:noProof/>
          <w:sz w:val="24"/>
          <w:szCs w:val="24"/>
        </w:rPr>
        <w:t xml:space="preserve"> тозаланган карамга тахминан </w:t>
      </w:r>
      <w:smartTag w:uri="urn:schemas-microsoft-com:office:smarttags" w:element="metricconverter">
        <w:smartTagPr>
          <w:attr w:name="ProductID" w:val="2 кг"/>
        </w:smartTagPr>
        <w:r w:rsidRPr="006A5FC5">
          <w:rPr>
            <w:noProof/>
            <w:sz w:val="24"/>
            <w:szCs w:val="24"/>
          </w:rPr>
          <w:t>2 кг</w:t>
        </w:r>
      </w:smartTag>
      <w:r w:rsidRPr="006A5FC5">
        <w:rPr>
          <w:noProof/>
          <w:sz w:val="24"/>
          <w:szCs w:val="24"/>
        </w:rPr>
        <w:t xml:space="preserve"> туз, 3-</w:t>
      </w:r>
      <w:smartTag w:uri="urn:schemas-microsoft-com:office:smarttags" w:element="metricconverter">
        <w:smartTagPr>
          <w:attr w:name="ProductID" w:val="4 кг"/>
        </w:smartTagPr>
        <w:r w:rsidRPr="006A5FC5">
          <w:rPr>
            <w:noProof/>
            <w:sz w:val="24"/>
            <w:szCs w:val="24"/>
          </w:rPr>
          <w:t>4 кг</w:t>
        </w:r>
      </w:smartTag>
      <w:r w:rsidRPr="006A5FC5">
        <w:rPr>
          <w:noProof/>
          <w:sz w:val="24"/>
          <w:szCs w:val="24"/>
        </w:rPr>
        <w:t xml:space="preserve"> сабзи, хохишга кура </w:t>
      </w:r>
      <w:smartTag w:uri="urn:schemas-microsoft-com:office:smarttags" w:element="metricconverter">
        <w:smartTagPr>
          <w:attr w:name="ProductID" w:val="6 кг"/>
        </w:smartTagPr>
        <w:r w:rsidRPr="006A5FC5">
          <w:rPr>
            <w:noProof/>
            <w:sz w:val="24"/>
            <w:szCs w:val="24"/>
          </w:rPr>
          <w:t>6 кг</w:t>
        </w:r>
      </w:smartTag>
      <w:r w:rsidRPr="006A5FC5">
        <w:rPr>
          <w:noProof/>
          <w:sz w:val="24"/>
          <w:szCs w:val="24"/>
        </w:rPr>
        <w:t xml:space="preserve"> олма (бир неча булак килиб кесилган холда ёки бутунлигича), </w:t>
      </w:r>
      <w:smartTag w:uri="urn:schemas-microsoft-com:office:smarttags" w:element="metricconverter">
        <w:smartTagPr>
          <w:attr w:name="ProductID" w:val="5 г"/>
        </w:smartTagPr>
        <w:r w:rsidRPr="006A5FC5">
          <w:rPr>
            <w:noProof/>
            <w:sz w:val="24"/>
            <w:szCs w:val="24"/>
          </w:rPr>
          <w:t>5 г</w:t>
        </w:r>
      </w:smartTag>
      <w:r w:rsidRPr="006A5FC5">
        <w:rPr>
          <w:noProof/>
          <w:sz w:val="24"/>
          <w:szCs w:val="24"/>
        </w:rPr>
        <w:t xml:space="preserve"> ширин калампир</w:t>
      </w:r>
      <w:r>
        <w:rPr>
          <w:noProof/>
          <w:sz w:val="24"/>
          <w:szCs w:val="24"/>
          <w:lang w:val="uz-Cyrl-UZ"/>
        </w:rPr>
        <w:t xml:space="preserve"> </w:t>
      </w:r>
      <w:r w:rsidRPr="006A5FC5">
        <w:rPr>
          <w:noProof/>
          <w:sz w:val="24"/>
          <w:szCs w:val="24"/>
        </w:rPr>
        <w:t xml:space="preserve">керак булади. </w:t>
      </w:r>
    </w:p>
    <w:p w:rsidR="00624219" w:rsidRPr="006A5FC5" w:rsidRDefault="00624219" w:rsidP="00624219">
      <w:pPr>
        <w:spacing w:line="360" w:lineRule="auto"/>
        <w:ind w:firstLine="709"/>
        <w:jc w:val="both"/>
        <w:rPr>
          <w:noProof/>
          <w:sz w:val="24"/>
          <w:szCs w:val="24"/>
        </w:rPr>
      </w:pPr>
      <w:r w:rsidRPr="006A5FC5">
        <w:rPr>
          <w:noProof/>
          <w:sz w:val="24"/>
          <w:szCs w:val="24"/>
        </w:rPr>
        <w:t>Юко</w:t>
      </w:r>
      <w:r>
        <w:rPr>
          <w:noProof/>
          <w:sz w:val="24"/>
          <w:szCs w:val="24"/>
          <w:lang w:val="uz-Cyrl-UZ"/>
        </w:rPr>
        <w:t>р</w:t>
      </w:r>
      <w:r w:rsidRPr="006A5FC5">
        <w:rPr>
          <w:noProof/>
          <w:sz w:val="24"/>
          <w:szCs w:val="24"/>
        </w:rPr>
        <w:t xml:space="preserve">ида айтиб утилганидек, карамни тузлашда бижгитиш жараёни натижасида сут кислотаси (тахминан 1,5-2%) карамга хушбуй маза беради, микроорганизмларнинг ривожланишига йул бермайди ва тузланган карам узок сакланишини таъминлайди.     </w:t>
      </w:r>
    </w:p>
    <w:p w:rsidR="00624219" w:rsidRPr="006A5FC5" w:rsidRDefault="00624219" w:rsidP="00624219">
      <w:pPr>
        <w:spacing w:line="360" w:lineRule="auto"/>
        <w:ind w:firstLine="709"/>
        <w:jc w:val="both"/>
        <w:rPr>
          <w:sz w:val="24"/>
          <w:szCs w:val="24"/>
        </w:rPr>
      </w:pPr>
      <w:r w:rsidRPr="006A5FC5">
        <w:rPr>
          <w:sz w:val="24"/>
          <w:szCs w:val="24"/>
        </w:rPr>
        <w:t xml:space="preserve">Карам бочкаларида, тоғораларида, ёгоч идишларида, полимер материалларидан килинган идишларда ва бошка идишларда тузланади. Хамма идишлар зич беркитилган ва </w:t>
      </w:r>
      <w:r w:rsidRPr="006A5FC5">
        <w:rPr>
          <w:sz w:val="24"/>
          <w:szCs w:val="24"/>
        </w:rPr>
        <w:lastRenderedPageBreak/>
        <w:t xml:space="preserve">ҳосил бўладиган кислоталарга чидамли булиши зарур. Карам тузлашга мўлжалланган идишлар аввалдан тайёрланади. Бунда улар тозаланади, 1 т лик жойга </w:t>
      </w:r>
      <w:smartTag w:uri="urn:schemas-microsoft-com:office:smarttags" w:element="metricconverter">
        <w:smartTagPr>
          <w:attr w:name="ProductID" w:val="50 г"/>
        </w:smartTagPr>
        <w:r w:rsidRPr="006A5FC5">
          <w:rPr>
            <w:sz w:val="24"/>
            <w:szCs w:val="24"/>
          </w:rPr>
          <w:t>50 г</w:t>
        </w:r>
      </w:smartTag>
      <w:r w:rsidRPr="006A5FC5">
        <w:rPr>
          <w:sz w:val="24"/>
          <w:szCs w:val="24"/>
        </w:rPr>
        <w:t xml:space="preserve"> олтингугурт тутилади. </w:t>
      </w:r>
    </w:p>
    <w:p w:rsidR="00624219" w:rsidRPr="006A5FC5" w:rsidRDefault="00624219" w:rsidP="00624219">
      <w:pPr>
        <w:spacing w:line="360" w:lineRule="auto"/>
        <w:ind w:firstLine="709"/>
        <w:jc w:val="both"/>
        <w:rPr>
          <w:sz w:val="24"/>
          <w:szCs w:val="24"/>
        </w:rPr>
      </w:pPr>
      <w:r w:rsidRPr="006A5FC5">
        <w:rPr>
          <w:sz w:val="24"/>
          <w:szCs w:val="24"/>
        </w:rPr>
        <w:t xml:space="preserve">Карам туграш махсус майдалагич машиналарида олиб борилади. Сабзи </w:t>
      </w:r>
      <w:proofErr w:type="gramStart"/>
      <w:r w:rsidRPr="006A5FC5">
        <w:rPr>
          <w:sz w:val="24"/>
          <w:szCs w:val="24"/>
        </w:rPr>
        <w:t>хам</w:t>
      </w:r>
      <w:proofErr w:type="gramEnd"/>
      <w:r w:rsidRPr="006A5FC5">
        <w:rPr>
          <w:sz w:val="24"/>
          <w:szCs w:val="24"/>
        </w:rPr>
        <w:t xml:space="preserve"> ушбу майдалагичдан утказилади.</w:t>
      </w:r>
    </w:p>
    <w:p w:rsidR="00624219" w:rsidRPr="006A5FC5" w:rsidRDefault="00624219" w:rsidP="00624219">
      <w:pPr>
        <w:spacing w:line="360" w:lineRule="auto"/>
        <w:ind w:firstLine="709"/>
        <w:jc w:val="both"/>
        <w:rPr>
          <w:sz w:val="24"/>
          <w:szCs w:val="24"/>
        </w:rPr>
      </w:pPr>
      <w:r w:rsidRPr="006A5FC5">
        <w:rPr>
          <w:sz w:val="24"/>
          <w:szCs w:val="24"/>
        </w:rPr>
        <w:t>Карам</w:t>
      </w:r>
      <w:r>
        <w:rPr>
          <w:sz w:val="24"/>
          <w:szCs w:val="24"/>
          <w:lang w:val="uz-Cyrl-UZ"/>
        </w:rPr>
        <w:t xml:space="preserve"> </w:t>
      </w:r>
      <w:r w:rsidRPr="006A5FC5">
        <w:rPr>
          <w:sz w:val="24"/>
          <w:szCs w:val="24"/>
        </w:rPr>
        <w:t xml:space="preserve">идишга зичлаб солингандан сунг устидан огир юк Билан зичлаштириилади. Юкнинг огирлиги таъсирида карам янада зичлаб босилади, тузли сув устига кутарилиб, карамни кумиб туради, тузли сув куринмаса устидаги юк янада купайтирилади, чунки сувга чукмаган карам тезда бузилади. </w:t>
      </w:r>
    </w:p>
    <w:p w:rsidR="00624219" w:rsidRPr="006A5FC5" w:rsidRDefault="00624219" w:rsidP="00624219">
      <w:pPr>
        <w:spacing w:line="360" w:lineRule="auto"/>
        <w:ind w:firstLine="709"/>
        <w:jc w:val="both"/>
        <w:rPr>
          <w:sz w:val="24"/>
          <w:szCs w:val="24"/>
        </w:rPr>
      </w:pPr>
      <w:r w:rsidRPr="006A5FC5">
        <w:rPr>
          <w:sz w:val="24"/>
          <w:szCs w:val="24"/>
        </w:rPr>
        <w:t>Карамнинг бижгиши хароратга боглик, 16-18</w:t>
      </w:r>
      <w:r w:rsidRPr="006A5FC5">
        <w:rPr>
          <w:sz w:val="24"/>
          <w:szCs w:val="24"/>
          <w:vertAlign w:val="superscript"/>
        </w:rPr>
        <w:t>0</w:t>
      </w:r>
      <w:r w:rsidRPr="006A5FC5">
        <w:rPr>
          <w:sz w:val="24"/>
          <w:szCs w:val="24"/>
        </w:rPr>
        <w:t>С да у 10 кунда, 30</w:t>
      </w:r>
      <w:r w:rsidRPr="006A5FC5">
        <w:rPr>
          <w:sz w:val="24"/>
          <w:szCs w:val="24"/>
          <w:vertAlign w:val="superscript"/>
        </w:rPr>
        <w:t>0</w:t>
      </w:r>
      <w:r w:rsidRPr="006A5FC5">
        <w:rPr>
          <w:sz w:val="24"/>
          <w:szCs w:val="24"/>
        </w:rPr>
        <w:t xml:space="preserve">С да эса 6 кунда тайёр булади. </w:t>
      </w:r>
    </w:p>
    <w:p w:rsidR="00624219" w:rsidRPr="006A5FC5" w:rsidRDefault="00624219" w:rsidP="00624219">
      <w:pPr>
        <w:spacing w:line="360" w:lineRule="auto"/>
        <w:ind w:firstLine="709"/>
        <w:jc w:val="both"/>
        <w:rPr>
          <w:sz w:val="24"/>
          <w:szCs w:val="24"/>
        </w:rPr>
      </w:pPr>
      <w:r w:rsidRPr="006A5FC5">
        <w:rPr>
          <w:sz w:val="24"/>
          <w:szCs w:val="24"/>
        </w:rPr>
        <w:t>Карам тузлашнинг мақ</w:t>
      </w:r>
      <w:proofErr w:type="gramStart"/>
      <w:r w:rsidRPr="006A5FC5">
        <w:rPr>
          <w:sz w:val="24"/>
          <w:szCs w:val="24"/>
        </w:rPr>
        <w:t>бул</w:t>
      </w:r>
      <w:proofErr w:type="gramEnd"/>
      <w:r w:rsidRPr="006A5FC5">
        <w:rPr>
          <w:sz w:val="24"/>
          <w:szCs w:val="24"/>
        </w:rPr>
        <w:t xml:space="preserve"> ҳарорати 20</w:t>
      </w:r>
      <w:r w:rsidRPr="006A5FC5">
        <w:rPr>
          <w:sz w:val="24"/>
          <w:szCs w:val="24"/>
          <w:vertAlign w:val="superscript"/>
        </w:rPr>
        <w:t>0</w:t>
      </w:r>
      <w:r w:rsidRPr="006A5FC5">
        <w:rPr>
          <w:sz w:val="24"/>
          <w:szCs w:val="24"/>
        </w:rPr>
        <w:t xml:space="preserve">С  хисобланади. </w:t>
      </w:r>
    </w:p>
    <w:p w:rsidR="00624219" w:rsidRPr="006A5FC5" w:rsidRDefault="00624219" w:rsidP="00624219">
      <w:pPr>
        <w:spacing w:line="360" w:lineRule="auto"/>
        <w:ind w:firstLine="709"/>
        <w:jc w:val="both"/>
        <w:rPr>
          <w:sz w:val="24"/>
          <w:szCs w:val="24"/>
        </w:rPr>
      </w:pPr>
      <w:r w:rsidRPr="006A5FC5">
        <w:rPr>
          <w:sz w:val="24"/>
          <w:szCs w:val="24"/>
        </w:rPr>
        <w:t xml:space="preserve">Идишда </w:t>
      </w:r>
      <w:proofErr w:type="gramStart"/>
      <w:r w:rsidRPr="006A5FC5">
        <w:rPr>
          <w:sz w:val="24"/>
          <w:szCs w:val="24"/>
        </w:rPr>
        <w:t>к</w:t>
      </w:r>
      <w:proofErr w:type="gramEnd"/>
      <w:r w:rsidRPr="006A5FC5">
        <w:rPr>
          <w:sz w:val="24"/>
          <w:szCs w:val="24"/>
        </w:rPr>
        <w:t xml:space="preserve">ўпик пайдо булганда орасидаги ҳавони чикариб юбориш учун тубига етказиб таёқ ботирилади (бу ҳар 2 кунда такрорланади). Карам ачиш жараёнида оқ ёки сариқ-қаҳрабо тусга кириши, хира рангдаги тузли суви эса тиниқ тус олиш керак. Идишда </w:t>
      </w:r>
      <w:proofErr w:type="gramStart"/>
      <w:r w:rsidRPr="006A5FC5">
        <w:rPr>
          <w:sz w:val="24"/>
          <w:szCs w:val="24"/>
        </w:rPr>
        <w:t>к</w:t>
      </w:r>
      <w:proofErr w:type="gramEnd"/>
      <w:r w:rsidRPr="006A5FC5">
        <w:rPr>
          <w:sz w:val="24"/>
          <w:szCs w:val="24"/>
        </w:rPr>
        <w:t xml:space="preserve">ўпик йўқолганидан кейин устидаги юк олиб тозаланиб ювилади, кейин аввлгига нисбатан енгилроқ юк бостирилади. Тузланган карамни ҳамма </w:t>
      </w:r>
      <w:proofErr w:type="gramStart"/>
      <w:r w:rsidRPr="006A5FC5">
        <w:rPr>
          <w:sz w:val="24"/>
          <w:szCs w:val="24"/>
        </w:rPr>
        <w:t>вақт</w:t>
      </w:r>
      <w:proofErr w:type="gramEnd"/>
      <w:r w:rsidRPr="006A5FC5">
        <w:rPr>
          <w:sz w:val="24"/>
          <w:szCs w:val="24"/>
        </w:rPr>
        <w:t xml:space="preserve"> тузли сувда, устидан юк бостирилган ҳолда салқин жойда сақлаш керак. Тузли сувдан олинган карам таркибидаги</w:t>
      </w:r>
      <w:proofErr w:type="gramStart"/>
      <w:r w:rsidRPr="006A5FC5">
        <w:rPr>
          <w:sz w:val="24"/>
          <w:szCs w:val="24"/>
        </w:rPr>
        <w:t xml:space="preserve"> С</w:t>
      </w:r>
      <w:proofErr w:type="gramEnd"/>
      <w:r w:rsidRPr="006A5FC5">
        <w:rPr>
          <w:sz w:val="24"/>
          <w:szCs w:val="24"/>
        </w:rPr>
        <w:t xml:space="preserve"> витамини тезда парчаланиб кетади. </w:t>
      </w:r>
    </w:p>
    <w:p w:rsidR="00624219" w:rsidRPr="006A5FC5" w:rsidRDefault="00624219" w:rsidP="00624219">
      <w:pPr>
        <w:spacing w:line="360" w:lineRule="auto"/>
        <w:ind w:firstLine="709"/>
        <w:jc w:val="both"/>
        <w:rPr>
          <w:sz w:val="24"/>
          <w:szCs w:val="24"/>
        </w:rPr>
      </w:pPr>
      <w:r w:rsidRPr="006A5FC5">
        <w:rPr>
          <w:sz w:val="24"/>
          <w:szCs w:val="24"/>
        </w:rPr>
        <w:t>Тузланган карам 0-2</w:t>
      </w:r>
      <w:r w:rsidRPr="006A5FC5">
        <w:rPr>
          <w:sz w:val="24"/>
          <w:szCs w:val="24"/>
          <w:vertAlign w:val="superscript"/>
        </w:rPr>
        <w:t>0</w:t>
      </w:r>
      <w:r w:rsidRPr="006A5FC5">
        <w:rPr>
          <w:sz w:val="24"/>
          <w:szCs w:val="24"/>
        </w:rPr>
        <w:t xml:space="preserve">С  да сақланади. </w:t>
      </w:r>
    </w:p>
    <w:p w:rsidR="00624219" w:rsidRPr="006A5FC5" w:rsidRDefault="00624219" w:rsidP="00624219">
      <w:pPr>
        <w:spacing w:line="360" w:lineRule="auto"/>
        <w:ind w:firstLine="709"/>
        <w:jc w:val="both"/>
        <w:rPr>
          <w:sz w:val="24"/>
          <w:szCs w:val="24"/>
        </w:rPr>
      </w:pPr>
      <w:r w:rsidRPr="006A5FC5">
        <w:rPr>
          <w:sz w:val="24"/>
          <w:szCs w:val="24"/>
        </w:rPr>
        <w:t xml:space="preserve">Сабзавотларни тузлашда ва меваларни ҳўллашда ЕС-200 маркали контейнердан фойдаланилади. Консерва заводларида карамни тузлашда узлуксиз ишлайдиган линиялардан фойдаланилади. Бунда ҳамма технологик операциялар механизмларда бажарилади. </w:t>
      </w:r>
    </w:p>
    <w:p w:rsidR="00624219" w:rsidRPr="006A5FC5" w:rsidRDefault="00624219" w:rsidP="00624219">
      <w:pPr>
        <w:spacing w:line="360" w:lineRule="auto"/>
        <w:ind w:firstLine="709"/>
        <w:jc w:val="both"/>
        <w:rPr>
          <w:sz w:val="24"/>
          <w:szCs w:val="24"/>
        </w:rPr>
      </w:pPr>
      <w:r w:rsidRPr="006A5FC5">
        <w:rPr>
          <w:sz w:val="24"/>
          <w:szCs w:val="24"/>
        </w:rPr>
        <w:t xml:space="preserve">Тузилган карам учун давлат стандарти мавжуд. Ушбу стандартга кўра, 1 сорт тузланган карамда ош тузининг миқдори 1,2-1,8 %, кислоталилик 0,7-1,3% II </w:t>
      </w:r>
      <w:proofErr w:type="gramStart"/>
      <w:r w:rsidRPr="006A5FC5">
        <w:rPr>
          <w:sz w:val="24"/>
          <w:szCs w:val="24"/>
          <w:lang w:val="uz-Latn-UZ"/>
        </w:rPr>
        <w:t>c</w:t>
      </w:r>
      <w:proofErr w:type="gramEnd"/>
      <w:r w:rsidRPr="006A5FC5">
        <w:rPr>
          <w:sz w:val="24"/>
          <w:szCs w:val="24"/>
        </w:rPr>
        <w:t xml:space="preserve">орт учун ош тузи 2% гача рухсат этилади. </w:t>
      </w:r>
    </w:p>
    <w:p w:rsidR="00624219" w:rsidRPr="006A5FC5" w:rsidRDefault="00624219" w:rsidP="00624219">
      <w:pPr>
        <w:spacing w:line="360" w:lineRule="auto"/>
        <w:ind w:firstLine="709"/>
        <w:jc w:val="both"/>
        <w:rPr>
          <w:sz w:val="24"/>
          <w:szCs w:val="24"/>
        </w:rPr>
      </w:pPr>
      <w:r w:rsidRPr="006A5FC5">
        <w:rPr>
          <w:b/>
          <w:i/>
          <w:sz w:val="24"/>
          <w:szCs w:val="24"/>
        </w:rPr>
        <w:t>Бодринг ва помидорни тузлаш.</w:t>
      </w:r>
      <w:r w:rsidRPr="006A5FC5">
        <w:rPr>
          <w:sz w:val="24"/>
          <w:szCs w:val="24"/>
        </w:rPr>
        <w:t xml:space="preserve"> Бодринг ва помидорни тузлаш карамни тузлашдан деярли фарқ қилмайди. </w:t>
      </w:r>
    </w:p>
    <w:p w:rsidR="00624219" w:rsidRPr="006A5FC5" w:rsidRDefault="00624219" w:rsidP="00624219">
      <w:pPr>
        <w:spacing w:line="360" w:lineRule="auto"/>
        <w:ind w:firstLine="709"/>
        <w:jc w:val="both"/>
        <w:rPr>
          <w:sz w:val="24"/>
          <w:szCs w:val="24"/>
        </w:rPr>
      </w:pPr>
      <w:r w:rsidRPr="006A5FC5">
        <w:rPr>
          <w:sz w:val="24"/>
          <w:szCs w:val="24"/>
        </w:rPr>
        <w:lastRenderedPageBreak/>
        <w:t xml:space="preserve">Бодрингни тузлаш учун </w:t>
      </w:r>
      <w:proofErr w:type="gramStart"/>
      <w:r w:rsidRPr="006A5FC5">
        <w:rPr>
          <w:sz w:val="24"/>
          <w:szCs w:val="24"/>
        </w:rPr>
        <w:t>тўғри</w:t>
      </w:r>
      <w:proofErr w:type="gramEnd"/>
      <w:r w:rsidRPr="006A5FC5">
        <w:rPr>
          <w:sz w:val="24"/>
          <w:szCs w:val="24"/>
        </w:rPr>
        <w:t xml:space="preserve"> шаклдаги, шикастланмаган, иложи бўлса бир хил йирикликдаги барра бодринг танлаб олинади. Бодринг бироз сўлиган бўлса, тузлашдан олдин 4-5 соат олдин совуқ сувга солиб қўйилади. </w:t>
      </w:r>
    </w:p>
    <w:p w:rsidR="00624219" w:rsidRPr="006A5FC5" w:rsidRDefault="00624219" w:rsidP="00624219">
      <w:pPr>
        <w:spacing w:line="360" w:lineRule="auto"/>
        <w:ind w:firstLine="709"/>
        <w:jc w:val="both"/>
        <w:rPr>
          <w:sz w:val="24"/>
          <w:szCs w:val="24"/>
        </w:rPr>
      </w:pPr>
      <w:r w:rsidRPr="006A5FC5">
        <w:rPr>
          <w:sz w:val="24"/>
          <w:szCs w:val="24"/>
        </w:rPr>
        <w:t>Тузланадиган помидор мевалари ҳам саралаб олинади.</w:t>
      </w:r>
    </w:p>
    <w:p w:rsidR="00624219" w:rsidRPr="006A5FC5" w:rsidRDefault="00624219" w:rsidP="00624219">
      <w:pPr>
        <w:spacing w:line="360" w:lineRule="auto"/>
        <w:ind w:firstLine="709"/>
        <w:jc w:val="both"/>
        <w:rPr>
          <w:sz w:val="24"/>
          <w:szCs w:val="24"/>
        </w:rPr>
      </w:pPr>
      <w:r w:rsidRPr="006A5FC5">
        <w:rPr>
          <w:sz w:val="24"/>
          <w:szCs w:val="24"/>
        </w:rPr>
        <w:t>Бодрингни тузлашдан илгари узунлигига қараб гуруҳларга ажратилади: 1- гуруҳ</w:t>
      </w:r>
      <w:proofErr w:type="gramStart"/>
      <w:r w:rsidRPr="006A5FC5">
        <w:rPr>
          <w:sz w:val="24"/>
          <w:szCs w:val="24"/>
        </w:rPr>
        <w:t>га</w:t>
      </w:r>
      <w:proofErr w:type="gramEnd"/>
      <w:r w:rsidRPr="006A5FC5">
        <w:rPr>
          <w:sz w:val="24"/>
          <w:szCs w:val="24"/>
        </w:rPr>
        <w:t xml:space="preserve"> 3-</w:t>
      </w:r>
      <w:smartTag w:uri="urn:schemas-microsoft-com:office:smarttags" w:element="metricconverter">
        <w:smartTagPr>
          <w:attr w:name="ProductID" w:val="5 см"/>
        </w:smartTagPr>
        <w:r w:rsidRPr="006A5FC5">
          <w:rPr>
            <w:sz w:val="24"/>
            <w:szCs w:val="24"/>
          </w:rPr>
          <w:t>5 см</w:t>
        </w:r>
      </w:smartTag>
      <w:r w:rsidRPr="006A5FC5">
        <w:rPr>
          <w:sz w:val="24"/>
          <w:szCs w:val="24"/>
        </w:rPr>
        <w:t>, 2-гуруҳга 5-</w:t>
      </w:r>
      <w:smartTag w:uri="urn:schemas-microsoft-com:office:smarttags" w:element="metricconverter">
        <w:smartTagPr>
          <w:attr w:name="ProductID" w:val="7 см"/>
        </w:smartTagPr>
        <w:r w:rsidRPr="006A5FC5">
          <w:rPr>
            <w:sz w:val="24"/>
            <w:szCs w:val="24"/>
          </w:rPr>
          <w:t>7 см</w:t>
        </w:r>
      </w:smartTag>
      <w:r w:rsidRPr="006A5FC5">
        <w:rPr>
          <w:sz w:val="24"/>
          <w:szCs w:val="24"/>
        </w:rPr>
        <w:t xml:space="preserve"> 3-гуруҳларга 7-</w:t>
      </w:r>
      <w:smartTag w:uri="urn:schemas-microsoft-com:office:smarttags" w:element="metricconverter">
        <w:smartTagPr>
          <w:attr w:name="ProductID" w:val="9 см"/>
        </w:smartTagPr>
        <w:r w:rsidRPr="006A5FC5">
          <w:rPr>
            <w:sz w:val="24"/>
            <w:szCs w:val="24"/>
          </w:rPr>
          <w:t>9 см</w:t>
        </w:r>
      </w:smartTag>
      <w:r w:rsidRPr="006A5FC5">
        <w:rPr>
          <w:sz w:val="24"/>
          <w:szCs w:val="24"/>
        </w:rPr>
        <w:t xml:space="preserve"> ва 4 гуруҳга </w:t>
      </w:r>
      <w:smartTag w:uri="urn:schemas-microsoft-com:office:smarttags" w:element="metricconverter">
        <w:smartTagPr>
          <w:attr w:name="ProductID" w:val="12 см"/>
        </w:smartTagPr>
        <w:r w:rsidRPr="006A5FC5">
          <w:rPr>
            <w:sz w:val="24"/>
            <w:szCs w:val="24"/>
          </w:rPr>
          <w:t>12 см</w:t>
        </w:r>
      </w:smartTag>
      <w:r w:rsidRPr="006A5FC5">
        <w:rPr>
          <w:sz w:val="24"/>
          <w:szCs w:val="24"/>
        </w:rPr>
        <w:t xml:space="preserve"> гача бодринглар ажратилади ва улар алоҳида тузланади. </w:t>
      </w:r>
    </w:p>
    <w:p w:rsidR="00624219" w:rsidRPr="006A5FC5" w:rsidRDefault="00624219" w:rsidP="00624219">
      <w:pPr>
        <w:spacing w:line="360" w:lineRule="auto"/>
        <w:ind w:firstLine="709"/>
        <w:jc w:val="both"/>
        <w:rPr>
          <w:sz w:val="24"/>
          <w:szCs w:val="24"/>
        </w:rPr>
      </w:pPr>
      <w:r w:rsidRPr="006A5FC5">
        <w:rPr>
          <w:sz w:val="24"/>
          <w:szCs w:val="24"/>
        </w:rPr>
        <w:t xml:space="preserve">Бодрингни тузлашда турли хил кўрсатмалардан фойдаланилади. Уларда 3-4 % гача укроп, 0,25-0,6% гача саримсоқ, 0,1-0,15% гача аччиқ қалампир, 0,5-0,8% гача </w:t>
      </w:r>
      <w:proofErr w:type="gramStart"/>
      <w:r w:rsidRPr="006A5FC5">
        <w:rPr>
          <w:sz w:val="24"/>
          <w:szCs w:val="24"/>
        </w:rPr>
        <w:t>хрен б</w:t>
      </w:r>
      <w:proofErr w:type="gramEnd"/>
      <w:r w:rsidRPr="006A5FC5">
        <w:rPr>
          <w:sz w:val="24"/>
          <w:szCs w:val="24"/>
        </w:rPr>
        <w:t xml:space="preserve">ўлиши керак. Шу билан бирга дуб барги, петрушка, смородина барги, сельдерей ҳам солиниши мумкин. </w:t>
      </w:r>
    </w:p>
    <w:p w:rsidR="00624219" w:rsidRPr="006A5FC5" w:rsidRDefault="00624219" w:rsidP="00624219">
      <w:pPr>
        <w:spacing w:line="360" w:lineRule="auto"/>
        <w:ind w:firstLine="709"/>
        <w:jc w:val="both"/>
        <w:rPr>
          <w:sz w:val="24"/>
          <w:szCs w:val="24"/>
        </w:rPr>
      </w:pPr>
      <w:r w:rsidRPr="006A5FC5">
        <w:rPr>
          <w:sz w:val="24"/>
          <w:szCs w:val="24"/>
        </w:rPr>
        <w:t xml:space="preserve">Помидорни тузлашда саримсоқ миқдори 0,3-0,4%, укроп 1,5-2,5 %, хрен жуда кам миқдорда (0,3-0,6%) ишлатилади. Шунингдек аччиқ қалампир (0,1-0,15%), смародина барги (1-2,5%) ва </w:t>
      </w:r>
      <w:proofErr w:type="gramStart"/>
      <w:r w:rsidRPr="006A5FC5">
        <w:rPr>
          <w:sz w:val="24"/>
          <w:szCs w:val="24"/>
        </w:rPr>
        <w:t>бош</w:t>
      </w:r>
      <w:proofErr w:type="gramEnd"/>
      <w:r w:rsidRPr="006A5FC5">
        <w:rPr>
          <w:sz w:val="24"/>
          <w:szCs w:val="24"/>
        </w:rPr>
        <w:t xml:space="preserve">қа зираворлар ишлатилади. </w:t>
      </w:r>
    </w:p>
    <w:p w:rsidR="00624219" w:rsidRPr="006A5FC5" w:rsidRDefault="00624219" w:rsidP="00624219">
      <w:pPr>
        <w:spacing w:line="360" w:lineRule="auto"/>
        <w:ind w:firstLine="709"/>
        <w:jc w:val="both"/>
        <w:rPr>
          <w:sz w:val="24"/>
          <w:szCs w:val="24"/>
        </w:rPr>
      </w:pPr>
      <w:r w:rsidRPr="006A5FC5">
        <w:rPr>
          <w:sz w:val="24"/>
          <w:szCs w:val="24"/>
        </w:rPr>
        <w:t>Бодринг, помидор, зиравор ва идишлар (</w:t>
      </w:r>
      <w:proofErr w:type="gramStart"/>
      <w:r w:rsidRPr="006A5FC5">
        <w:rPr>
          <w:sz w:val="24"/>
          <w:szCs w:val="24"/>
        </w:rPr>
        <w:t>шиша</w:t>
      </w:r>
      <w:proofErr w:type="gramEnd"/>
      <w:r w:rsidRPr="006A5FC5">
        <w:rPr>
          <w:sz w:val="24"/>
          <w:szCs w:val="24"/>
        </w:rPr>
        <w:t xml:space="preserve"> ва банка, бочка ва бошқалар) яхшилаб ювилади. Уларни тузлашдан аввал тузли сув тайёрланади. Бунинг учун </w:t>
      </w:r>
      <w:smartTag w:uri="urn:schemas-microsoft-com:office:smarttags" w:element="metricconverter">
        <w:smartTagPr>
          <w:attr w:name="ProductID" w:val="100 л"/>
        </w:smartTagPr>
        <w:r w:rsidRPr="006A5FC5">
          <w:rPr>
            <w:sz w:val="24"/>
            <w:szCs w:val="24"/>
          </w:rPr>
          <w:t>100 л</w:t>
        </w:r>
      </w:smartTag>
      <w:r w:rsidRPr="006A5FC5">
        <w:rPr>
          <w:sz w:val="24"/>
          <w:szCs w:val="24"/>
        </w:rPr>
        <w:t xml:space="preserve"> ичимлик сувга </w:t>
      </w:r>
      <w:smartTag w:uri="urn:schemas-microsoft-com:office:smarttags" w:element="metricconverter">
        <w:smartTagPr>
          <w:attr w:name="ProductID" w:val="6 кг"/>
        </w:smartTagPr>
        <w:r w:rsidRPr="006A5FC5">
          <w:rPr>
            <w:sz w:val="24"/>
            <w:szCs w:val="24"/>
          </w:rPr>
          <w:t>6 кг</w:t>
        </w:r>
      </w:smartTag>
      <w:r w:rsidRPr="006A5FC5">
        <w:rPr>
          <w:sz w:val="24"/>
          <w:szCs w:val="24"/>
        </w:rPr>
        <w:t xml:space="preserve"> туз солиб эритилади. </w:t>
      </w:r>
    </w:p>
    <w:p w:rsidR="00624219" w:rsidRPr="006A5FC5" w:rsidRDefault="00624219" w:rsidP="00624219">
      <w:pPr>
        <w:spacing w:line="360" w:lineRule="auto"/>
        <w:ind w:firstLine="709"/>
        <w:jc w:val="both"/>
        <w:rPr>
          <w:sz w:val="24"/>
          <w:szCs w:val="24"/>
        </w:rPr>
      </w:pPr>
      <w:r w:rsidRPr="006A5FC5">
        <w:rPr>
          <w:sz w:val="24"/>
          <w:szCs w:val="24"/>
        </w:rPr>
        <w:t>Идишнинг тубига тайёрланган зираворининг 1дан 3 қисми, кейин помидор ёки бодрингнинг ярмиси, устидан яна зираворнинг 1 дан 3 қисми ва помидор ёки бодрингнинг қолган ярми, устидан эса зираворнинг ҳаммаси солинади. Идишга бодринг ёкипомидорни ағдариб солишдан кўра териб жойлаштирилгани маъқул. Сабзавотлар камроқ зичланган бўлса, анча шў</w:t>
      </w:r>
      <w:proofErr w:type="gramStart"/>
      <w:r w:rsidRPr="006A5FC5">
        <w:rPr>
          <w:sz w:val="24"/>
          <w:szCs w:val="24"/>
        </w:rPr>
        <w:t>р</w:t>
      </w:r>
      <w:proofErr w:type="gramEnd"/>
      <w:r w:rsidRPr="006A5FC5">
        <w:rPr>
          <w:sz w:val="24"/>
          <w:szCs w:val="24"/>
        </w:rPr>
        <w:t xml:space="preserve"> бўлиб тузланади. Идишга энг охирига тузли сув қуйилади, сабзавотлар юзага қа</w:t>
      </w:r>
      <w:r>
        <w:rPr>
          <w:sz w:val="24"/>
          <w:szCs w:val="24"/>
          <w:lang w:val="uz-Cyrl-UZ"/>
        </w:rPr>
        <w:t>л</w:t>
      </w:r>
      <w:r w:rsidRPr="006A5FC5">
        <w:rPr>
          <w:sz w:val="24"/>
          <w:szCs w:val="24"/>
        </w:rPr>
        <w:t>қиб чиқмаслиги учун устига тоза мато ёзиб, ёғоч қ</w:t>
      </w:r>
      <w:proofErr w:type="gramStart"/>
      <w:r w:rsidRPr="006A5FC5">
        <w:rPr>
          <w:sz w:val="24"/>
          <w:szCs w:val="24"/>
        </w:rPr>
        <w:t>оп</w:t>
      </w:r>
      <w:proofErr w:type="gramEnd"/>
      <w:r w:rsidRPr="006A5FC5">
        <w:rPr>
          <w:sz w:val="24"/>
          <w:szCs w:val="24"/>
        </w:rPr>
        <w:t xml:space="preserve">қоғ билан беркитилади ва юк билан бостирилади. </w:t>
      </w:r>
    </w:p>
    <w:p w:rsidR="00624219" w:rsidRPr="006A5FC5" w:rsidRDefault="00624219" w:rsidP="00624219">
      <w:pPr>
        <w:spacing w:line="360" w:lineRule="auto"/>
        <w:ind w:firstLine="709"/>
        <w:jc w:val="both"/>
        <w:rPr>
          <w:sz w:val="24"/>
          <w:szCs w:val="24"/>
        </w:rPr>
      </w:pPr>
      <w:r w:rsidRPr="006A5FC5">
        <w:rPr>
          <w:sz w:val="24"/>
          <w:szCs w:val="24"/>
        </w:rPr>
        <w:t>Орадан 40-50 кун ўтгач тузланган бодринг ёки помидор истемол қилишга тайёр бўлади. Тузланган сабзавотлар сақланадиган хона ҳарорати 0</w:t>
      </w:r>
      <w:r w:rsidRPr="006A5FC5">
        <w:rPr>
          <w:sz w:val="24"/>
          <w:szCs w:val="24"/>
          <w:vertAlign w:val="superscript"/>
        </w:rPr>
        <w:t>0</w:t>
      </w:r>
      <w:r w:rsidRPr="006A5FC5">
        <w:rPr>
          <w:sz w:val="24"/>
          <w:szCs w:val="24"/>
        </w:rPr>
        <w:t xml:space="preserve">С </w:t>
      </w:r>
      <w:proofErr w:type="gramStart"/>
      <w:r w:rsidRPr="006A5FC5">
        <w:rPr>
          <w:sz w:val="24"/>
          <w:szCs w:val="24"/>
        </w:rPr>
        <w:t>дан</w:t>
      </w:r>
      <w:proofErr w:type="gramEnd"/>
      <w:r w:rsidRPr="006A5FC5">
        <w:rPr>
          <w:sz w:val="24"/>
          <w:szCs w:val="24"/>
        </w:rPr>
        <w:t xml:space="preserve"> 3</w:t>
      </w:r>
      <w:r w:rsidRPr="006A5FC5">
        <w:rPr>
          <w:sz w:val="24"/>
          <w:szCs w:val="24"/>
          <w:vertAlign w:val="superscript"/>
        </w:rPr>
        <w:t>0</w:t>
      </w:r>
      <w:r w:rsidRPr="006A5FC5">
        <w:rPr>
          <w:sz w:val="24"/>
          <w:szCs w:val="24"/>
        </w:rPr>
        <w:t xml:space="preserve">С  гача бўлиши керак. Тузланган сабзавотларни сақлаш пайтида унинг юзида мағор пайдо бўлса дарҳол олиб ташлаш лозим, устига ёпилган мато, </w:t>
      </w:r>
      <w:r>
        <w:rPr>
          <w:sz w:val="24"/>
          <w:szCs w:val="24"/>
        </w:rPr>
        <w:t>қопқ</w:t>
      </w:r>
      <w:proofErr w:type="gramStart"/>
      <w:r>
        <w:rPr>
          <w:sz w:val="24"/>
          <w:szCs w:val="24"/>
        </w:rPr>
        <w:t>оқ ва</w:t>
      </w:r>
      <w:proofErr w:type="gramEnd"/>
      <w:r>
        <w:rPr>
          <w:sz w:val="24"/>
          <w:szCs w:val="24"/>
        </w:rPr>
        <w:t xml:space="preserve"> бош</w:t>
      </w:r>
      <w:r w:rsidRPr="006A5FC5">
        <w:rPr>
          <w:sz w:val="24"/>
          <w:szCs w:val="24"/>
        </w:rPr>
        <w:t xml:space="preserve">ка деворлари иссиқ сув билан яхшилаб ювилади. Идишдаги тузланган сабзавотлар юзида мағор пайдо бўлмаслиги учун устига бироз хантал кукуни сепиб қўйиш тавсия этилади. </w:t>
      </w:r>
    </w:p>
    <w:p w:rsidR="00624219" w:rsidRPr="006A5FC5" w:rsidRDefault="00624219" w:rsidP="00624219">
      <w:pPr>
        <w:spacing w:line="360" w:lineRule="auto"/>
        <w:ind w:firstLine="709"/>
        <w:jc w:val="both"/>
        <w:rPr>
          <w:sz w:val="24"/>
          <w:szCs w:val="24"/>
        </w:rPr>
      </w:pPr>
      <w:r w:rsidRPr="006A5FC5">
        <w:rPr>
          <w:sz w:val="24"/>
          <w:szCs w:val="24"/>
        </w:rPr>
        <w:lastRenderedPageBreak/>
        <w:t xml:space="preserve">Тузли эритмадаги тузнинг концентрацияси сабзавотларнинг катта – кичиклигига, пишганлигига ва тузланган сабзавотларни сақлаш шароитига </w:t>
      </w:r>
      <w:proofErr w:type="gramStart"/>
      <w:r w:rsidRPr="006A5FC5">
        <w:rPr>
          <w:sz w:val="24"/>
          <w:szCs w:val="24"/>
        </w:rPr>
        <w:t>боғли</w:t>
      </w:r>
      <w:proofErr w:type="gramEnd"/>
      <w:r w:rsidRPr="006A5FC5">
        <w:rPr>
          <w:sz w:val="24"/>
          <w:szCs w:val="24"/>
        </w:rPr>
        <w:t xml:space="preserve">қ. Кичик ўлчамдаги бодрингларни тузлашда тузнинг концентрацияси 6% га, ўрта ўлчамли бодринглар учун 7% га, ката бодринглар учун 8% га оширилади. Помидор меваси қанчалик пишган ва йирик бўлса тузли сув шунчалик шўрроқ қилинади. Агар тузланган сабзавотлар ертўлада сақланадиган бўлса, тузининг концентрацияси 1% га оширилади. </w:t>
      </w:r>
    </w:p>
    <w:p w:rsidR="00624219" w:rsidRPr="006A5FC5" w:rsidRDefault="00624219" w:rsidP="00624219">
      <w:pPr>
        <w:spacing w:line="360" w:lineRule="auto"/>
        <w:ind w:firstLine="709"/>
        <w:jc w:val="both"/>
        <w:rPr>
          <w:sz w:val="24"/>
          <w:szCs w:val="24"/>
        </w:rPr>
      </w:pPr>
      <w:r w:rsidRPr="006A5FC5">
        <w:rPr>
          <w:sz w:val="24"/>
          <w:szCs w:val="24"/>
        </w:rPr>
        <w:t xml:space="preserve">Тайёр тузланган бодринг сувида тузининг миқдори 2,5-3,5 %, кислоталилик (сут кислотаси ҳисобида) 0,6-1,2% бўлиши керак. Бунда биринчи сортли тузланган бодрингда ичи бўш бодринг 3% гача, 2- товар сортда эса 10% гача рухсат этилади. </w:t>
      </w:r>
    </w:p>
    <w:p w:rsidR="00624219" w:rsidRPr="006A5FC5" w:rsidRDefault="00624219" w:rsidP="00624219">
      <w:pPr>
        <w:spacing w:line="360" w:lineRule="auto"/>
        <w:ind w:firstLine="709"/>
        <w:jc w:val="both"/>
        <w:rPr>
          <w:sz w:val="24"/>
          <w:szCs w:val="24"/>
        </w:rPr>
      </w:pPr>
      <w:r w:rsidRPr="006A5FC5">
        <w:rPr>
          <w:sz w:val="24"/>
          <w:szCs w:val="24"/>
        </w:rPr>
        <w:t>Тузланган помидор сувида тузининг миқдори 2,0-3,5%, кислоталилик 0,8-1,2% б</w:t>
      </w:r>
      <w:r>
        <w:rPr>
          <w:sz w:val="24"/>
          <w:szCs w:val="24"/>
        </w:rPr>
        <w:t>у</w:t>
      </w:r>
      <w:r w:rsidRPr="006A5FC5">
        <w:rPr>
          <w:sz w:val="24"/>
          <w:szCs w:val="24"/>
        </w:rPr>
        <w:t>лиши мумкин.</w:t>
      </w:r>
    </w:p>
    <w:p w:rsidR="00624219" w:rsidRPr="006A5FC5" w:rsidRDefault="00624219" w:rsidP="00624219">
      <w:pPr>
        <w:spacing w:line="360" w:lineRule="auto"/>
        <w:ind w:firstLine="709"/>
        <w:jc w:val="both"/>
        <w:rPr>
          <w:sz w:val="24"/>
          <w:szCs w:val="24"/>
        </w:rPr>
      </w:pPr>
      <w:r w:rsidRPr="006A5FC5">
        <w:rPr>
          <w:sz w:val="24"/>
          <w:szCs w:val="24"/>
        </w:rPr>
        <w:t xml:space="preserve">Тузли сув тиниқ, зилол, бодринглар эса қаттқ ва қарсилайдиган, помидор эса юмшоқ, ёрилмаган бўлиши керак. Бундан ташқари тарвуз, қалампир ва олма ҳам тузланади. </w:t>
      </w:r>
    </w:p>
    <w:p w:rsidR="00624219" w:rsidRPr="006A5FC5" w:rsidRDefault="00624219" w:rsidP="00624219">
      <w:pPr>
        <w:spacing w:line="360" w:lineRule="auto"/>
        <w:ind w:firstLine="709"/>
        <w:jc w:val="both"/>
        <w:rPr>
          <w:sz w:val="24"/>
          <w:szCs w:val="24"/>
        </w:rPr>
      </w:pPr>
      <w:r w:rsidRPr="006A5FC5">
        <w:rPr>
          <w:sz w:val="24"/>
          <w:szCs w:val="24"/>
        </w:rPr>
        <w:t xml:space="preserve">Олмани тузлашда турли хил зираворлар (смародина, сельдерей ва бошқалар) ишлатилади. Эритмага эса 4-5% гача шакар, 1% гача туз ва кайнатилган салоддан 1% солинади. Шу билан бирга </w:t>
      </w:r>
      <w:smartTag w:uri="urn:schemas-microsoft-com:office:smarttags" w:element="metricconverter">
        <w:smartTagPr>
          <w:attr w:name="ProductID" w:val="100 л"/>
        </w:smartTagPr>
        <w:r w:rsidRPr="006A5FC5">
          <w:rPr>
            <w:sz w:val="24"/>
            <w:szCs w:val="24"/>
          </w:rPr>
          <w:t>100 л</w:t>
        </w:r>
      </w:smartTag>
      <w:r w:rsidRPr="006A5FC5">
        <w:rPr>
          <w:sz w:val="24"/>
          <w:szCs w:val="24"/>
        </w:rPr>
        <w:t xml:space="preserve"> эритмага 150-</w:t>
      </w:r>
      <w:smartTag w:uri="urn:schemas-microsoft-com:office:smarttags" w:element="metricconverter">
        <w:smartTagPr>
          <w:attr w:name="ProductID" w:val="200 г"/>
        </w:smartTagPr>
        <w:r w:rsidRPr="006A5FC5">
          <w:rPr>
            <w:sz w:val="24"/>
            <w:szCs w:val="24"/>
          </w:rPr>
          <w:t>200 г</w:t>
        </w:r>
      </w:smartTag>
      <w:r w:rsidRPr="006A5FC5">
        <w:rPr>
          <w:sz w:val="24"/>
          <w:szCs w:val="24"/>
        </w:rPr>
        <w:t xml:space="preserve"> хантал хантал кукуни солинади. </w:t>
      </w:r>
    </w:p>
    <w:p w:rsidR="00624219" w:rsidRPr="006A5FC5" w:rsidRDefault="00624219" w:rsidP="00624219">
      <w:pPr>
        <w:spacing w:line="360" w:lineRule="auto"/>
        <w:ind w:firstLine="709"/>
        <w:jc w:val="both"/>
        <w:rPr>
          <w:sz w:val="24"/>
          <w:szCs w:val="24"/>
        </w:rPr>
      </w:pPr>
      <w:r w:rsidRPr="006A5FC5">
        <w:rPr>
          <w:sz w:val="24"/>
          <w:szCs w:val="24"/>
        </w:rPr>
        <w:t>Тузланган олма 0-5</w:t>
      </w:r>
      <w:r w:rsidRPr="006A5FC5">
        <w:rPr>
          <w:sz w:val="24"/>
          <w:szCs w:val="24"/>
          <w:vertAlign w:val="superscript"/>
        </w:rPr>
        <w:t>0</w:t>
      </w:r>
      <w:r w:rsidRPr="006A5FC5">
        <w:rPr>
          <w:sz w:val="24"/>
          <w:szCs w:val="24"/>
        </w:rPr>
        <w:t xml:space="preserve">С  ҳароратда сақланади. 1-2 </w:t>
      </w:r>
      <w:proofErr w:type="gramStart"/>
      <w:r w:rsidRPr="006A5FC5">
        <w:rPr>
          <w:sz w:val="24"/>
          <w:szCs w:val="24"/>
        </w:rPr>
        <w:t>ой</w:t>
      </w:r>
      <w:proofErr w:type="gramEnd"/>
      <w:r w:rsidRPr="006A5FC5">
        <w:rPr>
          <w:sz w:val="24"/>
          <w:szCs w:val="24"/>
        </w:rPr>
        <w:t xml:space="preserve"> муддатда истеъмол қилишга яроқли бўлади. Тузланган олмада сут кислотаси миқдори 0,6-1,5% спирт 0,6-1,8%, учувчан кислота 0,1% гача туз эса 0,5-1% гача рухсат этилади. </w:t>
      </w:r>
    </w:p>
    <w:p w:rsidR="00624219" w:rsidRPr="006A5FC5" w:rsidRDefault="00624219" w:rsidP="00624219">
      <w:pPr>
        <w:spacing w:line="360" w:lineRule="auto"/>
        <w:ind w:firstLine="709"/>
        <w:jc w:val="both"/>
        <w:rPr>
          <w:sz w:val="24"/>
          <w:szCs w:val="24"/>
        </w:rPr>
      </w:pPr>
      <w:r w:rsidRPr="006A5FC5">
        <w:rPr>
          <w:sz w:val="24"/>
          <w:szCs w:val="24"/>
        </w:rPr>
        <w:t>Мева ва узумдан вино тайёрлаш. Узум ва мевалар шарбатини турпсиз ёки турпи билан бижғитиб вино тайёрланади.</w:t>
      </w:r>
    </w:p>
    <w:p w:rsidR="00624219" w:rsidRPr="006A5FC5" w:rsidRDefault="00624219" w:rsidP="00624219">
      <w:pPr>
        <w:spacing w:line="360" w:lineRule="auto"/>
        <w:ind w:firstLine="709"/>
        <w:jc w:val="both"/>
        <w:rPr>
          <w:sz w:val="24"/>
          <w:szCs w:val="24"/>
        </w:rPr>
      </w:pPr>
      <w:r w:rsidRPr="006A5FC5">
        <w:rPr>
          <w:sz w:val="24"/>
          <w:szCs w:val="24"/>
        </w:rPr>
        <w:t>Винонинг   1 литрида 860-900г сув, 70-</w:t>
      </w:r>
      <w:smartTag w:uri="urn:schemas-microsoft-com:office:smarttags" w:element="metricconverter">
        <w:smartTagPr>
          <w:attr w:name="ProductID" w:val="110 грамм"/>
        </w:smartTagPr>
        <w:r w:rsidRPr="006A5FC5">
          <w:rPr>
            <w:sz w:val="24"/>
            <w:szCs w:val="24"/>
          </w:rPr>
          <w:t>110 грамм</w:t>
        </w:r>
      </w:smartTag>
      <w:r w:rsidRPr="006A5FC5">
        <w:rPr>
          <w:sz w:val="24"/>
          <w:szCs w:val="24"/>
        </w:rPr>
        <w:t xml:space="preserve"> спирт, 1г шакар,7-9 глицирин, 2-</w:t>
      </w:r>
      <w:smartTag w:uri="urn:schemas-microsoft-com:office:smarttags" w:element="metricconverter">
        <w:smartTagPr>
          <w:attr w:name="ProductID" w:val="3 г"/>
        </w:smartTagPr>
        <w:r w:rsidRPr="006A5FC5">
          <w:rPr>
            <w:sz w:val="24"/>
            <w:szCs w:val="24"/>
          </w:rPr>
          <w:t>3 г</w:t>
        </w:r>
      </w:smartTag>
      <w:r w:rsidRPr="006A5FC5">
        <w:rPr>
          <w:sz w:val="24"/>
          <w:szCs w:val="24"/>
        </w:rPr>
        <w:t xml:space="preserve"> узум, 2-4 гр сут,1-5 гр олма кислотаси ва бошкалар булади.</w:t>
      </w:r>
    </w:p>
    <w:p w:rsidR="00624219" w:rsidRPr="006A5FC5" w:rsidRDefault="00624219" w:rsidP="00624219">
      <w:pPr>
        <w:spacing w:line="360" w:lineRule="auto"/>
        <w:ind w:firstLine="709"/>
        <w:jc w:val="both"/>
        <w:rPr>
          <w:sz w:val="24"/>
          <w:szCs w:val="24"/>
        </w:rPr>
      </w:pPr>
      <w:r w:rsidRPr="006A5FC5">
        <w:rPr>
          <w:sz w:val="24"/>
          <w:szCs w:val="24"/>
        </w:rPr>
        <w:t>Ўзбекистонда вино асосан узумдан тайёрланади. У техник пишиқлик даврида узилади</w:t>
      </w:r>
      <w:proofErr w:type="gramStart"/>
      <w:r w:rsidRPr="006A5FC5">
        <w:rPr>
          <w:sz w:val="24"/>
          <w:szCs w:val="24"/>
        </w:rPr>
        <w:t>,м</w:t>
      </w:r>
      <w:proofErr w:type="gramEnd"/>
      <w:r w:rsidRPr="006A5FC5">
        <w:rPr>
          <w:sz w:val="24"/>
          <w:szCs w:val="24"/>
        </w:rPr>
        <w:t xml:space="preserve">ахсус машинада эзилади, кейин мева пўсти хамда уруғдан ранг чиқмаслиги учун эзилган узум шарбати тезда шиббаланиб, турпдан ажратилади, насос ёрдамида тоғора ва бошқа идишларга қуйилади. 12-14 соат тиндирилади ва ачиб қолмаслиги учун 1гр га 8-15 гр хисобидан сульфат кислота қўшилади, кейин бижғитиш учун идишларга ўтказилиб 2% бижғитиш ачитқиси қўшилади. 18-25 </w:t>
      </w:r>
      <w:r w:rsidRPr="006A5FC5">
        <w:rPr>
          <w:sz w:val="24"/>
          <w:szCs w:val="24"/>
          <w:vertAlign w:val="superscript"/>
        </w:rPr>
        <w:t>0</w:t>
      </w:r>
      <w:r w:rsidRPr="006A5FC5">
        <w:rPr>
          <w:sz w:val="24"/>
          <w:szCs w:val="24"/>
        </w:rPr>
        <w:t xml:space="preserve">С  да 2-3 хафта вино тайёр булади. Тиниқ қисми идишларга қўйилиб, омборларда сақланади. </w:t>
      </w:r>
    </w:p>
    <w:p w:rsidR="00624219" w:rsidRPr="006A5FC5" w:rsidRDefault="00624219" w:rsidP="00624219">
      <w:pPr>
        <w:spacing w:line="360" w:lineRule="auto"/>
        <w:ind w:firstLine="709"/>
        <w:jc w:val="both"/>
        <w:rPr>
          <w:sz w:val="24"/>
          <w:szCs w:val="24"/>
        </w:rPr>
      </w:pPr>
      <w:r w:rsidRPr="006A5FC5">
        <w:rPr>
          <w:sz w:val="24"/>
          <w:szCs w:val="24"/>
        </w:rPr>
        <w:lastRenderedPageBreak/>
        <w:t xml:space="preserve">Қизил вино тайёрлашда узум шарбати турпи Билан бижғитилади. Бунда мева </w:t>
      </w:r>
      <w:proofErr w:type="gramStart"/>
      <w:r w:rsidRPr="006A5FC5">
        <w:rPr>
          <w:sz w:val="24"/>
          <w:szCs w:val="24"/>
        </w:rPr>
        <w:t>п</w:t>
      </w:r>
      <w:proofErr w:type="gramEnd"/>
      <w:r w:rsidRPr="006A5FC5">
        <w:rPr>
          <w:sz w:val="24"/>
          <w:szCs w:val="24"/>
        </w:rPr>
        <w:t>ўсти хамда уруғи таркибидаги бўёвчи , ошловчи ва минерал моддалар эриб, винога ранг киритади.</w:t>
      </w:r>
    </w:p>
    <w:p w:rsidR="00624219" w:rsidRPr="006A5FC5" w:rsidRDefault="00624219" w:rsidP="00624219">
      <w:pPr>
        <w:spacing w:line="360" w:lineRule="auto"/>
        <w:ind w:firstLine="709"/>
        <w:jc w:val="both"/>
        <w:rPr>
          <w:sz w:val="24"/>
          <w:szCs w:val="24"/>
        </w:rPr>
      </w:pPr>
      <w:r w:rsidRPr="006A5FC5">
        <w:rPr>
          <w:sz w:val="24"/>
          <w:szCs w:val="24"/>
        </w:rPr>
        <w:t>Кучли ва дисерт винолар тайёрлашда спирт қўшилади.</w:t>
      </w:r>
    </w:p>
    <w:p w:rsidR="00624219" w:rsidRPr="006A5FC5" w:rsidRDefault="00624219" w:rsidP="00624219">
      <w:pPr>
        <w:spacing w:line="360" w:lineRule="auto"/>
        <w:ind w:firstLine="709"/>
        <w:jc w:val="both"/>
        <w:rPr>
          <w:sz w:val="24"/>
          <w:szCs w:val="24"/>
        </w:rPr>
      </w:pPr>
      <w:r w:rsidRPr="006A5FC5">
        <w:rPr>
          <w:sz w:val="24"/>
          <w:szCs w:val="24"/>
        </w:rPr>
        <w:t>Шанпан виноси энг яхши узум навларидан жумхуриятимизда Бая</w:t>
      </w:r>
      <w:proofErr w:type="gramStart"/>
      <w:r w:rsidRPr="006A5FC5">
        <w:rPr>
          <w:sz w:val="24"/>
          <w:szCs w:val="24"/>
        </w:rPr>
        <w:t>н-</w:t>
      </w:r>
      <w:proofErr w:type="gramEnd"/>
      <w:r w:rsidRPr="006A5FC5">
        <w:rPr>
          <w:sz w:val="24"/>
          <w:szCs w:val="24"/>
        </w:rPr>
        <w:t xml:space="preserve"> Ширей ва Рис</w:t>
      </w:r>
      <w:r>
        <w:rPr>
          <w:sz w:val="24"/>
          <w:szCs w:val="24"/>
        </w:rPr>
        <w:t xml:space="preserve">менгдан тайёрланади. Бунинг </w:t>
      </w:r>
      <w:r>
        <w:rPr>
          <w:sz w:val="24"/>
          <w:szCs w:val="24"/>
          <w:lang w:val="uz-Cyrl-UZ"/>
        </w:rPr>
        <w:t>учун</w:t>
      </w:r>
      <w:r w:rsidRPr="006A5FC5">
        <w:rPr>
          <w:sz w:val="24"/>
          <w:szCs w:val="24"/>
        </w:rPr>
        <w:t xml:space="preserve"> узулган узум 4 соатдан кечиктирилмай эзилиб, мева бандларидан ажратилади, кейин шиббаланиб шарбати ажратиб олинади. Шарбат паст (10-12</w:t>
      </w:r>
      <w:r w:rsidRPr="006A5FC5">
        <w:rPr>
          <w:sz w:val="24"/>
          <w:szCs w:val="24"/>
          <w:vertAlign w:val="superscript"/>
        </w:rPr>
        <w:t>0</w:t>
      </w:r>
      <w:r w:rsidRPr="006A5FC5">
        <w:rPr>
          <w:sz w:val="24"/>
          <w:szCs w:val="24"/>
        </w:rPr>
        <w:t>С) хароратда 14-16 соат ёки 25-30</w:t>
      </w:r>
      <w:r w:rsidRPr="006A5FC5">
        <w:rPr>
          <w:sz w:val="24"/>
          <w:szCs w:val="24"/>
          <w:vertAlign w:val="superscript"/>
        </w:rPr>
        <w:t>0</w:t>
      </w:r>
      <w:r w:rsidRPr="006A5FC5">
        <w:rPr>
          <w:sz w:val="24"/>
          <w:szCs w:val="24"/>
        </w:rPr>
        <w:t xml:space="preserve">С  да 18-24 соат тиндирилади, рангини тиниқ қилиш учун хар </w:t>
      </w:r>
      <w:smartTag w:uri="urn:schemas-microsoft-com:office:smarttags" w:element="metricconverter">
        <w:smartTagPr>
          <w:attr w:name="ProductID" w:val="1 кг"/>
        </w:smartTagPr>
        <w:r w:rsidRPr="006A5FC5">
          <w:rPr>
            <w:sz w:val="24"/>
            <w:szCs w:val="24"/>
          </w:rPr>
          <w:t>1 кг</w:t>
        </w:r>
      </w:smartTag>
      <w:r w:rsidRPr="006A5FC5">
        <w:rPr>
          <w:sz w:val="24"/>
          <w:szCs w:val="24"/>
        </w:rPr>
        <w:t xml:space="preserve">  шарбат қуйиқасидан ажратилиб</w:t>
      </w:r>
      <w:proofErr w:type="gramStart"/>
      <w:r w:rsidRPr="006A5FC5">
        <w:rPr>
          <w:sz w:val="24"/>
          <w:szCs w:val="24"/>
        </w:rPr>
        <w:t>,б</w:t>
      </w:r>
      <w:proofErr w:type="gramEnd"/>
      <w:r w:rsidRPr="006A5FC5">
        <w:rPr>
          <w:sz w:val="24"/>
          <w:szCs w:val="24"/>
        </w:rPr>
        <w:t>ижғитиш идишларига ўтказилпди. Бижғитишда ҳарорат 14-18</w:t>
      </w:r>
      <w:r w:rsidRPr="006A5FC5">
        <w:rPr>
          <w:sz w:val="24"/>
          <w:szCs w:val="24"/>
          <w:vertAlign w:val="superscript"/>
        </w:rPr>
        <w:t>0</w:t>
      </w:r>
      <w:r w:rsidRPr="006A5FC5">
        <w:rPr>
          <w:sz w:val="24"/>
          <w:szCs w:val="24"/>
        </w:rPr>
        <w:t xml:space="preserve">С  бўлиши керак. Бижғитиш тугаши билан (шакар миқдори 0,2 % ортиқ қолмаганда) шарбат </w:t>
      </w:r>
      <w:proofErr w:type="gramStart"/>
      <w:r w:rsidRPr="006A5FC5">
        <w:rPr>
          <w:sz w:val="24"/>
          <w:szCs w:val="24"/>
        </w:rPr>
        <w:t>бош</w:t>
      </w:r>
      <w:proofErr w:type="gramEnd"/>
      <w:r w:rsidRPr="006A5FC5">
        <w:rPr>
          <w:sz w:val="24"/>
          <w:szCs w:val="24"/>
        </w:rPr>
        <w:t xml:space="preserve">қа идишларга қуйилади. Тайёр  вино 10-15 минг кг дан килиб, шампан заводига юборилади. </w:t>
      </w:r>
    </w:p>
    <w:p w:rsidR="00624219" w:rsidRPr="006A5FC5" w:rsidRDefault="00624219" w:rsidP="00624219">
      <w:pPr>
        <w:spacing w:line="360" w:lineRule="auto"/>
        <w:ind w:firstLine="709"/>
        <w:jc w:val="both"/>
        <w:rPr>
          <w:sz w:val="24"/>
          <w:szCs w:val="24"/>
        </w:rPr>
      </w:pPr>
      <w:r w:rsidRPr="006A5FC5">
        <w:rPr>
          <w:sz w:val="24"/>
          <w:szCs w:val="24"/>
        </w:rPr>
        <w:t xml:space="preserve">Шампан заводларида винога қанд ва бижғитиш учун </w:t>
      </w:r>
      <w:r>
        <w:rPr>
          <w:sz w:val="24"/>
          <w:szCs w:val="24"/>
        </w:rPr>
        <w:t>тоза ачитқи қўшиб, махсус</w:t>
      </w:r>
      <w:r w:rsidRPr="006A5FC5">
        <w:rPr>
          <w:sz w:val="24"/>
          <w:szCs w:val="24"/>
        </w:rPr>
        <w:t xml:space="preserve"> идишларга қуйилади, Герметик берк идишларга бижғитилган шампан виноси карбонат ангидридга тўйинади. Шунингдек шампан виноси герметик ёпиладиган метал идишларда ҳам тайёрланади. </w:t>
      </w:r>
    </w:p>
    <w:p w:rsidR="00624219" w:rsidRPr="006A5FC5" w:rsidRDefault="00624219" w:rsidP="00624219">
      <w:pPr>
        <w:spacing w:line="360" w:lineRule="auto"/>
        <w:ind w:firstLine="709"/>
        <w:jc w:val="both"/>
        <w:rPr>
          <w:sz w:val="24"/>
          <w:szCs w:val="24"/>
        </w:rPr>
      </w:pPr>
      <w:r w:rsidRPr="006A5FC5">
        <w:rPr>
          <w:sz w:val="24"/>
          <w:szCs w:val="24"/>
        </w:rPr>
        <w:t xml:space="preserve">Винолар белгиланган кондицияларда бўлиши учун яна идишдан идишга қуйилиб, қуйқасидан ажратилади, бир турдаги винолар аралаштирилади. Бир неча </w:t>
      </w:r>
      <w:proofErr w:type="gramStart"/>
      <w:r w:rsidRPr="006A5FC5">
        <w:rPr>
          <w:sz w:val="24"/>
          <w:szCs w:val="24"/>
        </w:rPr>
        <w:t>хил</w:t>
      </w:r>
      <w:proofErr w:type="gramEnd"/>
      <w:r w:rsidRPr="006A5FC5">
        <w:rPr>
          <w:sz w:val="24"/>
          <w:szCs w:val="24"/>
        </w:rPr>
        <w:t xml:space="preserve"> винолар бир-бирига қўшилиб, сифатли вино олинади. Винони қуйқасидан тозалаш учун фильтрдан ўтказилади. </w:t>
      </w:r>
    </w:p>
    <w:p w:rsidR="00624219" w:rsidRPr="006A5FC5" w:rsidRDefault="00624219" w:rsidP="00624219">
      <w:pPr>
        <w:spacing w:line="360" w:lineRule="auto"/>
        <w:ind w:firstLine="709"/>
        <w:jc w:val="both"/>
        <w:rPr>
          <w:sz w:val="24"/>
          <w:szCs w:val="24"/>
        </w:rPr>
      </w:pPr>
      <w:r w:rsidRPr="006A5FC5">
        <w:rPr>
          <w:sz w:val="24"/>
          <w:szCs w:val="24"/>
        </w:rPr>
        <w:t>Мевалардан олинган вино мева шарбатини ачитқи қўшиб бижғитиш йўли Билан тайёрланади, бунда табга қараб сув ва қанд қўшилади. Бижғитишда вино таркибида 5,5%  гача спирт ҳосил бўлади. Винонинг кучи этил спирти қў</w:t>
      </w:r>
      <w:proofErr w:type="gramStart"/>
      <w:r w:rsidRPr="006A5FC5">
        <w:rPr>
          <w:sz w:val="24"/>
          <w:szCs w:val="24"/>
        </w:rPr>
        <w:t>шиш</w:t>
      </w:r>
      <w:proofErr w:type="gramEnd"/>
      <w:r w:rsidRPr="006A5FC5">
        <w:rPr>
          <w:sz w:val="24"/>
          <w:szCs w:val="24"/>
        </w:rPr>
        <w:t xml:space="preserve"> йўли билан оширилади.            </w:t>
      </w:r>
    </w:p>
    <w:p w:rsidR="00624219" w:rsidRDefault="00624219" w:rsidP="00624219">
      <w:pPr>
        <w:spacing w:line="360" w:lineRule="auto"/>
        <w:jc w:val="center"/>
        <w:rPr>
          <w:sz w:val="24"/>
          <w:szCs w:val="24"/>
          <w:u w:val="single"/>
          <w:lang w:val="uz-Cyrl-UZ"/>
        </w:rPr>
      </w:pPr>
    </w:p>
    <w:p w:rsidR="00624219" w:rsidRPr="00BD5CD3" w:rsidRDefault="00624219" w:rsidP="00624219">
      <w:pPr>
        <w:spacing w:line="360" w:lineRule="auto"/>
        <w:jc w:val="center"/>
        <w:rPr>
          <w:sz w:val="24"/>
          <w:szCs w:val="24"/>
          <w:u w:val="single"/>
          <w:lang w:val="uz-Cyrl-UZ"/>
        </w:rPr>
      </w:pPr>
    </w:p>
    <w:p w:rsidR="00624219" w:rsidRPr="004958FE" w:rsidRDefault="00624219" w:rsidP="00624219">
      <w:pPr>
        <w:pStyle w:val="4"/>
        <w:spacing w:line="360" w:lineRule="auto"/>
        <w:rPr>
          <w:rFonts w:ascii="Times New Roman" w:hAnsi="Times New Roman"/>
          <w:i/>
          <w:sz w:val="24"/>
          <w:szCs w:val="24"/>
          <w:u w:val="none"/>
          <w:lang w:val="uz-Cyrl-UZ"/>
        </w:rPr>
      </w:pPr>
      <w:r w:rsidRPr="004958FE">
        <w:rPr>
          <w:rFonts w:ascii="Times New Roman" w:hAnsi="Times New Roman"/>
          <w:sz w:val="24"/>
          <w:szCs w:val="24"/>
          <w:u w:val="none"/>
          <w:lang w:val="uz-Cyrl-UZ"/>
        </w:rPr>
        <w:t>ХИМИЯВИЙ УСУЛДА КОНСЕРВАЛАШ</w:t>
      </w:r>
    </w:p>
    <w:p w:rsidR="00624219" w:rsidRPr="006A5FC5" w:rsidRDefault="00624219" w:rsidP="00624219">
      <w:pPr>
        <w:spacing w:line="360" w:lineRule="auto"/>
        <w:ind w:firstLine="709"/>
        <w:jc w:val="both"/>
        <w:rPr>
          <w:sz w:val="24"/>
          <w:szCs w:val="24"/>
        </w:rPr>
      </w:pPr>
      <w:r w:rsidRPr="004958FE">
        <w:rPr>
          <w:sz w:val="24"/>
          <w:szCs w:val="24"/>
          <w:lang w:val="uz-Cyrl-UZ"/>
        </w:rPr>
        <w:t xml:space="preserve">Мева ва сабзавотларни консервалашда бир қатор химиявий консервантлардан ҳам фойдаланилади. </w:t>
      </w:r>
      <w:r w:rsidRPr="006A5FC5">
        <w:rPr>
          <w:sz w:val="24"/>
          <w:szCs w:val="24"/>
        </w:rPr>
        <w:t xml:space="preserve">Бунда айниқса сульфат, бензой, сорбин кислоталари ва уларнинг тузлари қўлланилади. </w:t>
      </w:r>
    </w:p>
    <w:p w:rsidR="00624219" w:rsidRPr="006A5FC5" w:rsidRDefault="00624219" w:rsidP="00624219">
      <w:pPr>
        <w:spacing w:line="360" w:lineRule="auto"/>
        <w:ind w:firstLine="709"/>
        <w:jc w:val="both"/>
        <w:rPr>
          <w:sz w:val="24"/>
          <w:szCs w:val="24"/>
        </w:rPr>
      </w:pPr>
      <w:r w:rsidRPr="006A5FC5">
        <w:rPr>
          <w:sz w:val="24"/>
          <w:szCs w:val="24"/>
        </w:rPr>
        <w:t>Сирка кислотасининг қў</w:t>
      </w:r>
      <w:proofErr w:type="gramStart"/>
      <w:r w:rsidRPr="006A5FC5">
        <w:rPr>
          <w:sz w:val="24"/>
          <w:szCs w:val="24"/>
        </w:rPr>
        <w:t>лланиши</w:t>
      </w:r>
      <w:proofErr w:type="gramEnd"/>
      <w:r w:rsidRPr="006A5FC5">
        <w:rPr>
          <w:sz w:val="24"/>
          <w:szCs w:val="24"/>
        </w:rPr>
        <w:t xml:space="preserve"> ҳақида юқори бўлимда батафсилроқ айтиб ўтилади. </w:t>
      </w:r>
    </w:p>
    <w:p w:rsidR="00624219" w:rsidRPr="006A5FC5" w:rsidRDefault="00624219" w:rsidP="00624219">
      <w:pPr>
        <w:spacing w:line="360" w:lineRule="auto"/>
        <w:ind w:firstLine="709"/>
        <w:jc w:val="both"/>
        <w:rPr>
          <w:sz w:val="24"/>
          <w:szCs w:val="24"/>
        </w:rPr>
      </w:pPr>
      <w:r w:rsidRPr="006A5FC5">
        <w:rPr>
          <w:sz w:val="24"/>
          <w:szCs w:val="24"/>
        </w:rPr>
        <w:lastRenderedPageBreak/>
        <w:t>Химиявий консервантлардан сульфат кислотаси ва унинг тузлари кенг қўлланилади. Сульфат кислотаси ёрдамида консервалаш жараёни сулфитация деб юритилади. Сульфат кислотаси ва унинг тузлари кучли антисептик модда бўлиб, турли хил микроорганизмларнинг ривожланиши учун ноқулай муҳ</w:t>
      </w:r>
      <w:proofErr w:type="gramStart"/>
      <w:r w:rsidRPr="006A5FC5">
        <w:rPr>
          <w:sz w:val="24"/>
          <w:szCs w:val="24"/>
        </w:rPr>
        <w:t>ит</w:t>
      </w:r>
      <w:proofErr w:type="gramEnd"/>
      <w:r w:rsidRPr="006A5FC5">
        <w:rPr>
          <w:sz w:val="24"/>
          <w:szCs w:val="24"/>
        </w:rPr>
        <w:t xml:space="preserve"> ҳосил қилади. </w:t>
      </w:r>
    </w:p>
    <w:p w:rsidR="00624219" w:rsidRPr="006A5FC5" w:rsidRDefault="00624219" w:rsidP="00624219">
      <w:pPr>
        <w:spacing w:line="360" w:lineRule="auto"/>
        <w:ind w:firstLine="709"/>
        <w:jc w:val="both"/>
        <w:rPr>
          <w:sz w:val="24"/>
          <w:szCs w:val="24"/>
        </w:rPr>
      </w:pPr>
      <w:r w:rsidRPr="006A5FC5">
        <w:rPr>
          <w:sz w:val="24"/>
          <w:szCs w:val="24"/>
        </w:rPr>
        <w:t>Сульфитация жараё</w:t>
      </w:r>
      <w:r>
        <w:rPr>
          <w:sz w:val="24"/>
          <w:szCs w:val="24"/>
          <w:lang w:val="uz-Cyrl-UZ"/>
        </w:rPr>
        <w:t>ни</w:t>
      </w:r>
      <w:r w:rsidRPr="006A5FC5">
        <w:rPr>
          <w:sz w:val="24"/>
          <w:szCs w:val="24"/>
        </w:rPr>
        <w:t xml:space="preserve">нинг самарадорлиги меваларнинг тахирлигига </w:t>
      </w:r>
      <w:proofErr w:type="gramStart"/>
      <w:r w:rsidRPr="006A5FC5">
        <w:rPr>
          <w:sz w:val="24"/>
          <w:szCs w:val="24"/>
        </w:rPr>
        <w:t>боғли</w:t>
      </w:r>
      <w:proofErr w:type="gramEnd"/>
      <w:r w:rsidRPr="006A5FC5">
        <w:rPr>
          <w:sz w:val="24"/>
          <w:szCs w:val="24"/>
        </w:rPr>
        <w:t xml:space="preserve">қ. Тахир мевалар яхши сульфидланади. Шу билан бирга бироз қизитилганда концервнт тезда маҳсулотдан ажралади, яъни десульфитация бўлади. </w:t>
      </w:r>
    </w:p>
    <w:p w:rsidR="00624219" w:rsidRPr="00624219" w:rsidRDefault="00624219" w:rsidP="00624219">
      <w:pPr>
        <w:spacing w:line="360" w:lineRule="auto"/>
        <w:ind w:firstLine="709"/>
        <w:jc w:val="both"/>
        <w:rPr>
          <w:sz w:val="24"/>
          <w:szCs w:val="24"/>
          <w:lang w:val="uz-Cyrl-UZ"/>
        </w:rPr>
      </w:pPr>
      <w:r w:rsidRPr="006A5FC5">
        <w:rPr>
          <w:sz w:val="24"/>
          <w:szCs w:val="24"/>
        </w:rPr>
        <w:t>Сульфитация махсус механик аралаштиргичбилан жиҳозланган сульфитатор ёрдамида амалга оширилади. Уларга баллонлардан суюқ ёки газсимон сульфат ангидриди юборилади. Бунда сульфит ангидриднинг миқдори сульфитом</w:t>
      </w:r>
      <w:r>
        <w:rPr>
          <w:sz w:val="24"/>
          <w:szCs w:val="24"/>
        </w:rPr>
        <w:t>етр билан ўлчанади ёки ишлатил</w:t>
      </w:r>
      <w:r w:rsidRPr="006A5FC5">
        <w:rPr>
          <w:sz w:val="24"/>
          <w:szCs w:val="24"/>
        </w:rPr>
        <w:t>ишдан илгари 4</w:t>
      </w:r>
      <w:r>
        <w:rPr>
          <w:sz w:val="24"/>
          <w:szCs w:val="24"/>
        </w:rPr>
        <w:t>-6% ли ишчи эритма тайёрланади.</w:t>
      </w:r>
      <w:r>
        <w:rPr>
          <w:sz w:val="24"/>
          <w:szCs w:val="24"/>
          <w:lang w:val="uz-Cyrl-UZ"/>
        </w:rPr>
        <w:t xml:space="preserve"> А</w:t>
      </w:r>
      <w:r w:rsidRPr="00624219">
        <w:rPr>
          <w:sz w:val="24"/>
          <w:szCs w:val="24"/>
          <w:lang w:val="uz-Cyrl-UZ"/>
        </w:rPr>
        <w:t xml:space="preserve">нгидриднинг маҳсулотдаги охирги концентрацияси 0,12-0,2% бўлиши мумкин. </w:t>
      </w:r>
    </w:p>
    <w:p w:rsidR="00624219" w:rsidRPr="006A5FC5" w:rsidRDefault="00624219" w:rsidP="00624219">
      <w:pPr>
        <w:spacing w:line="360" w:lineRule="auto"/>
        <w:ind w:firstLine="709"/>
        <w:jc w:val="both"/>
        <w:rPr>
          <w:sz w:val="24"/>
          <w:szCs w:val="24"/>
        </w:rPr>
      </w:pPr>
      <w:r w:rsidRPr="00624219">
        <w:rPr>
          <w:sz w:val="24"/>
          <w:szCs w:val="24"/>
          <w:lang w:val="uz-Cyrl-UZ"/>
        </w:rPr>
        <w:t xml:space="preserve">Маҳсулот химиявий концервантлар билан ишлангандан сўнг идишларининг оғзи беркитилади. Сульфитация газ билан олиб борилганда зич ёниладиган бўлмаларга мевалар жойлаштирилади ва ушбу бўлмага сульфид ангидриди ёки 1 т мева ҳисобига </w:t>
      </w:r>
      <w:smartTag w:uri="urn:schemas-microsoft-com:office:smarttags" w:element="metricconverter">
        <w:smartTagPr>
          <w:attr w:name="ProductID" w:val="2 кг"/>
        </w:smartTagPr>
        <w:r w:rsidRPr="00624219">
          <w:rPr>
            <w:sz w:val="24"/>
            <w:szCs w:val="24"/>
            <w:lang w:val="uz-Cyrl-UZ"/>
          </w:rPr>
          <w:t>2 кг</w:t>
        </w:r>
      </w:smartTag>
      <w:r w:rsidRPr="00624219">
        <w:rPr>
          <w:sz w:val="24"/>
          <w:szCs w:val="24"/>
          <w:lang w:val="uz-Cyrl-UZ"/>
        </w:rPr>
        <w:t xml:space="preserve"> олтингугурт ёқилади. Дудланган меваларнинг ранги оқаради ва ўртасидан бўлинганда сульфит ангидриднинг ҳиди сезиларли даражада ўтириб қолади. </w:t>
      </w:r>
      <w:r w:rsidRPr="006A5FC5">
        <w:rPr>
          <w:sz w:val="24"/>
          <w:szCs w:val="24"/>
        </w:rPr>
        <w:t>Бундай мевалар герметик  омборларда 10</w:t>
      </w:r>
      <w:r w:rsidRPr="006A5FC5">
        <w:rPr>
          <w:sz w:val="24"/>
          <w:szCs w:val="24"/>
          <w:vertAlign w:val="superscript"/>
        </w:rPr>
        <w:t>0</w:t>
      </w:r>
      <w:r w:rsidRPr="006A5FC5">
        <w:rPr>
          <w:sz w:val="24"/>
          <w:szCs w:val="24"/>
        </w:rPr>
        <w:t xml:space="preserve">С </w:t>
      </w:r>
      <w:proofErr w:type="gramStart"/>
      <w:r w:rsidRPr="006A5FC5">
        <w:rPr>
          <w:sz w:val="24"/>
          <w:szCs w:val="24"/>
        </w:rPr>
        <w:t>дан</w:t>
      </w:r>
      <w:proofErr w:type="gramEnd"/>
      <w:r w:rsidRPr="006A5FC5">
        <w:rPr>
          <w:sz w:val="24"/>
          <w:szCs w:val="24"/>
        </w:rPr>
        <w:t xml:space="preserve"> юқори бўлмаган ҳароратда сақланади. Сульфитацияланган маҳсулотлар истемол қилинишидан илгари иссиқ сувда қайнатилади. Десульфитациядан сўнг маҳсулотда сульфат ангидридининг миқдори ГОСТ талабидан юқори бўлмаслиги лозим. Унинг миқдори </w:t>
      </w:r>
      <w:smartTag w:uri="urn:schemas-microsoft-com:office:smarttags" w:element="metricconverter">
        <w:smartTagPr>
          <w:attr w:name="ProductID" w:val="1 кг"/>
        </w:smartTagPr>
        <w:r w:rsidRPr="006A5FC5">
          <w:rPr>
            <w:sz w:val="24"/>
            <w:szCs w:val="24"/>
          </w:rPr>
          <w:t>1 кг</w:t>
        </w:r>
      </w:smartTag>
      <w:r w:rsidRPr="006A5FC5">
        <w:rPr>
          <w:sz w:val="24"/>
          <w:szCs w:val="24"/>
        </w:rPr>
        <w:t xml:space="preserve"> маҳсулотда 100 мг дан ошмаслиги керак. </w:t>
      </w:r>
    </w:p>
    <w:p w:rsidR="00624219" w:rsidRPr="006A5FC5" w:rsidRDefault="00624219" w:rsidP="00624219">
      <w:pPr>
        <w:spacing w:line="360" w:lineRule="auto"/>
        <w:ind w:firstLine="709"/>
        <w:jc w:val="both"/>
        <w:rPr>
          <w:sz w:val="24"/>
          <w:szCs w:val="24"/>
        </w:rPr>
      </w:pPr>
      <w:r w:rsidRPr="006A5FC5">
        <w:rPr>
          <w:sz w:val="24"/>
          <w:szCs w:val="24"/>
        </w:rPr>
        <w:t xml:space="preserve">Қайта ишлаш саноатида шарбатларни консервалашда бензой кислотасининг натрийли </w:t>
      </w:r>
      <w:proofErr w:type="gramStart"/>
      <w:r w:rsidRPr="006A5FC5">
        <w:rPr>
          <w:sz w:val="24"/>
          <w:szCs w:val="24"/>
        </w:rPr>
        <w:t>тузи</w:t>
      </w:r>
      <w:proofErr w:type="gramEnd"/>
      <w:r w:rsidRPr="006A5FC5">
        <w:rPr>
          <w:sz w:val="24"/>
          <w:szCs w:val="24"/>
        </w:rPr>
        <w:t xml:space="preserve"> ҳам қўлланилади. Бунда тузнинг 5% ли эритмаси тайёрланади ва аввал камроқ қайноқ шарбатга аралаштириб кейин эса асосий шарбатга аралаштирилади. Шарбат сақлангандан сўнг тиндирилади ва фильтирланади. Бензой кислотаси натрийли тузининг миқдори 0,1-0,12% дан кў</w:t>
      </w:r>
      <w:proofErr w:type="gramStart"/>
      <w:r w:rsidRPr="006A5FC5">
        <w:rPr>
          <w:sz w:val="24"/>
          <w:szCs w:val="24"/>
        </w:rPr>
        <w:t>п</w:t>
      </w:r>
      <w:proofErr w:type="gramEnd"/>
      <w:r w:rsidRPr="006A5FC5">
        <w:rPr>
          <w:sz w:val="24"/>
          <w:szCs w:val="24"/>
        </w:rPr>
        <w:t xml:space="preserve"> бўлмаслиги лозим. Ушбу туз маҳсулотнинг рангини оқартирмайди ва учуачан эмас. </w:t>
      </w:r>
    </w:p>
    <w:p w:rsidR="00624219" w:rsidRPr="006A5FC5" w:rsidRDefault="00624219" w:rsidP="00624219">
      <w:pPr>
        <w:spacing w:line="360" w:lineRule="auto"/>
        <w:ind w:firstLine="709"/>
        <w:jc w:val="both"/>
        <w:rPr>
          <w:sz w:val="24"/>
          <w:szCs w:val="24"/>
        </w:rPr>
      </w:pPr>
      <w:r w:rsidRPr="006A5FC5">
        <w:rPr>
          <w:sz w:val="24"/>
          <w:szCs w:val="24"/>
        </w:rPr>
        <w:t xml:space="preserve">Мева ва сабзавотларни консервалашда сорбин кислотаси ва унинг тузларидан ҳам фойдаланилади. Сорбин кислотасининг тузлари сувда яхши эриганлиги учун улардан фойдаланиш анча қулай. Улар бактерияларга кам таъсир қилиб, асосан замбуруғларни </w:t>
      </w:r>
      <w:r w:rsidRPr="006A5FC5">
        <w:rPr>
          <w:sz w:val="24"/>
          <w:szCs w:val="24"/>
        </w:rPr>
        <w:lastRenderedPageBreak/>
        <w:t>йўқотади. Шу сабабли ушбу консервантни қўллагандан сўнг кўпинча маҳсулот стерилизация қилинади.</w:t>
      </w:r>
    </w:p>
    <w:p w:rsidR="00624219" w:rsidRPr="006A5FC5" w:rsidRDefault="00624219" w:rsidP="00624219">
      <w:pPr>
        <w:spacing w:line="360" w:lineRule="auto"/>
        <w:ind w:firstLine="709"/>
        <w:jc w:val="both"/>
        <w:rPr>
          <w:sz w:val="24"/>
          <w:szCs w:val="24"/>
        </w:rPr>
      </w:pPr>
      <w:r w:rsidRPr="006A5FC5">
        <w:rPr>
          <w:sz w:val="24"/>
          <w:szCs w:val="24"/>
        </w:rPr>
        <w:t>Сорбин кислотаси 10 қисм қайноқ сувга бир қисм қўшилиб, 80—85</w:t>
      </w:r>
      <w:r w:rsidRPr="006A5FC5">
        <w:rPr>
          <w:sz w:val="24"/>
          <w:szCs w:val="24"/>
          <w:vertAlign w:val="superscript"/>
        </w:rPr>
        <w:t>0</w:t>
      </w:r>
      <w:r w:rsidRPr="006A5FC5">
        <w:rPr>
          <w:sz w:val="24"/>
          <w:szCs w:val="24"/>
        </w:rPr>
        <w:t>С да иситилади. Унинг маҳсулотдаги миқдори 0,05-0,1% гача бўлиши мумкин.</w:t>
      </w:r>
    </w:p>
    <w:p w:rsidR="00624219" w:rsidRDefault="00624219" w:rsidP="00624219">
      <w:pPr>
        <w:spacing w:line="360" w:lineRule="auto"/>
        <w:rPr>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219"/>
    <w:rsid w:val="0062421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219"/>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624219"/>
    <w:pPr>
      <w:keepNext/>
      <w:jc w:val="center"/>
      <w:outlineLvl w:val="3"/>
    </w:pPr>
    <w:rPr>
      <w:rFonts w:ascii="Times Uzb Roman" w:hAnsi="Times Uzb Roman"/>
      <w:b/>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24219"/>
    <w:rPr>
      <w:rFonts w:ascii="Times Uzb Roman" w:eastAsia="Times New Roman" w:hAnsi="Times Uzb Roman" w:cs="Times New Roman"/>
      <w:b/>
      <w:sz w:val="28"/>
      <w:szCs w:val="20"/>
      <w:u w:val="single"/>
      <w:lang w:val="ru-RU" w:eastAsia="ru-RU"/>
    </w:rPr>
  </w:style>
  <w:style w:type="paragraph" w:styleId="2">
    <w:name w:val="Body Text Indent 2"/>
    <w:basedOn w:val="a"/>
    <w:link w:val="20"/>
    <w:rsid w:val="00624219"/>
    <w:pPr>
      <w:ind w:firstLine="540"/>
      <w:jc w:val="both"/>
    </w:pPr>
    <w:rPr>
      <w:rFonts w:ascii="Times Uzb Roman" w:hAnsi="Times Uzb Roman"/>
      <w:sz w:val="28"/>
    </w:rPr>
  </w:style>
  <w:style w:type="character" w:customStyle="1" w:styleId="20">
    <w:name w:val="Основной текст с отступом 2 Знак"/>
    <w:basedOn w:val="a0"/>
    <w:link w:val="2"/>
    <w:rsid w:val="00624219"/>
    <w:rPr>
      <w:rFonts w:ascii="Times Uzb Roman" w:eastAsia="Times New Roman" w:hAnsi="Times Uzb Roman" w:cs="Times New Roman"/>
      <w:sz w:val="28"/>
      <w:szCs w:val="20"/>
      <w:lang w:val="ru-RU" w:eastAsia="ru-RU"/>
    </w:rPr>
  </w:style>
  <w:style w:type="paragraph" w:styleId="3">
    <w:name w:val="Body Text Indent 3"/>
    <w:basedOn w:val="a"/>
    <w:link w:val="30"/>
    <w:rsid w:val="00624219"/>
    <w:pPr>
      <w:ind w:firstLine="709"/>
      <w:jc w:val="both"/>
    </w:pPr>
    <w:rPr>
      <w:rFonts w:ascii="Times Uzb Roman" w:hAnsi="Times Uzb Roman"/>
      <w:sz w:val="28"/>
    </w:rPr>
  </w:style>
  <w:style w:type="character" w:customStyle="1" w:styleId="30">
    <w:name w:val="Основной текст с отступом 3 Знак"/>
    <w:basedOn w:val="a0"/>
    <w:link w:val="3"/>
    <w:rsid w:val="00624219"/>
    <w:rPr>
      <w:rFonts w:ascii="Times Uzb Roman" w:eastAsia="Times New Roman" w:hAnsi="Times Uzb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219"/>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624219"/>
    <w:pPr>
      <w:keepNext/>
      <w:jc w:val="center"/>
      <w:outlineLvl w:val="3"/>
    </w:pPr>
    <w:rPr>
      <w:rFonts w:ascii="Times Uzb Roman" w:hAnsi="Times Uzb Roman"/>
      <w:b/>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24219"/>
    <w:rPr>
      <w:rFonts w:ascii="Times Uzb Roman" w:eastAsia="Times New Roman" w:hAnsi="Times Uzb Roman" w:cs="Times New Roman"/>
      <w:b/>
      <w:sz w:val="28"/>
      <w:szCs w:val="20"/>
      <w:u w:val="single"/>
      <w:lang w:val="ru-RU" w:eastAsia="ru-RU"/>
    </w:rPr>
  </w:style>
  <w:style w:type="paragraph" w:styleId="2">
    <w:name w:val="Body Text Indent 2"/>
    <w:basedOn w:val="a"/>
    <w:link w:val="20"/>
    <w:rsid w:val="00624219"/>
    <w:pPr>
      <w:ind w:firstLine="540"/>
      <w:jc w:val="both"/>
    </w:pPr>
    <w:rPr>
      <w:rFonts w:ascii="Times Uzb Roman" w:hAnsi="Times Uzb Roman"/>
      <w:sz w:val="28"/>
    </w:rPr>
  </w:style>
  <w:style w:type="character" w:customStyle="1" w:styleId="20">
    <w:name w:val="Основной текст с отступом 2 Знак"/>
    <w:basedOn w:val="a0"/>
    <w:link w:val="2"/>
    <w:rsid w:val="00624219"/>
    <w:rPr>
      <w:rFonts w:ascii="Times Uzb Roman" w:eastAsia="Times New Roman" w:hAnsi="Times Uzb Roman" w:cs="Times New Roman"/>
      <w:sz w:val="28"/>
      <w:szCs w:val="20"/>
      <w:lang w:val="ru-RU" w:eastAsia="ru-RU"/>
    </w:rPr>
  </w:style>
  <w:style w:type="paragraph" w:styleId="3">
    <w:name w:val="Body Text Indent 3"/>
    <w:basedOn w:val="a"/>
    <w:link w:val="30"/>
    <w:rsid w:val="00624219"/>
    <w:pPr>
      <w:ind w:firstLine="709"/>
      <w:jc w:val="both"/>
    </w:pPr>
    <w:rPr>
      <w:rFonts w:ascii="Times Uzb Roman" w:hAnsi="Times Uzb Roman"/>
      <w:sz w:val="28"/>
    </w:rPr>
  </w:style>
  <w:style w:type="character" w:customStyle="1" w:styleId="30">
    <w:name w:val="Основной текст с отступом 3 Знак"/>
    <w:basedOn w:val="a0"/>
    <w:link w:val="3"/>
    <w:rsid w:val="00624219"/>
    <w:rPr>
      <w:rFonts w:ascii="Times Uzb Roman" w:eastAsia="Times New Roman" w:hAnsi="Times Uzb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2420</Words>
  <Characters>13794</Characters>
  <Application>Microsoft Office Word</Application>
  <DocSecurity>0</DocSecurity>
  <Lines>114</Lines>
  <Paragraphs>32</Paragraphs>
  <ScaleCrop>false</ScaleCrop>
  <Company>Home</Company>
  <LinksUpToDate>false</LinksUpToDate>
  <CharactersWithSpaces>16182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2012-11-06T05:03:00Z</dcterms:created>
  <dcterms:modified xsi:type="dcterms:W3CDTF">2012-11-06T05:03:00Z</dcterms:modified>
</cp:coreProperties>
</file>